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CC6" w:rsidRPr="00173CC6" w:rsidRDefault="00173CC6" w:rsidP="00E53D8D">
      <w:pPr>
        <w:spacing w:after="0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173CC6">
        <w:rPr>
          <w:rFonts w:ascii="Arial" w:hAnsi="Arial" w:cs="Arial"/>
          <w:sz w:val="32"/>
          <w:szCs w:val="32"/>
        </w:rPr>
        <w:t>Where does this class fit in?</w:t>
      </w:r>
    </w:p>
    <w:p w:rsidR="00173CC6" w:rsidRPr="00173CC6" w:rsidRDefault="00173CC6" w:rsidP="00E53D8D">
      <w:pPr>
        <w:spacing w:after="0"/>
        <w:rPr>
          <w:rFonts w:ascii="Arial" w:hAnsi="Arial" w:cs="Arial"/>
          <w:b/>
        </w:rPr>
      </w:pPr>
      <w:r w:rsidRPr="00173CC6">
        <w:rPr>
          <w:noProof/>
        </w:rPr>
        <w:drawing>
          <wp:anchor distT="0" distB="0" distL="114300" distR="114300" simplePos="0" relativeHeight="251658240" behindDoc="1" locked="0" layoutInCell="1" allowOverlap="1" wp14:anchorId="7322455F" wp14:editId="04CC3C1C">
            <wp:simplePos x="0" y="0"/>
            <wp:positionH relativeFrom="column">
              <wp:posOffset>0</wp:posOffset>
            </wp:positionH>
            <wp:positionV relativeFrom="paragraph">
              <wp:posOffset>73660</wp:posOffset>
            </wp:positionV>
            <wp:extent cx="906145" cy="886460"/>
            <wp:effectExtent l="0" t="0" r="8255" b="8890"/>
            <wp:wrapNone/>
            <wp:docPr id="32770" name="Picture 2" descr="F:\Instructor Resources\Core Comp Goals\Goal 1. Putting People Fir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2" descr="F:\Instructor Resources\Core Comp Goals\Goal 1. Putting People Firs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" t="12428" r="6674" b="8286"/>
                    <a:stretch/>
                  </pic:blipFill>
                  <pic:spPr bwMode="auto">
                    <a:xfrm>
                      <a:off x="0" y="0"/>
                      <a:ext cx="906145" cy="886460"/>
                    </a:xfrm>
                    <a:prstGeom prst="ellipse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CC6" w:rsidRDefault="00173CC6" w:rsidP="00173CC6">
      <w:pPr>
        <w:spacing w:after="0"/>
        <w:ind w:left="720" w:firstLine="72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Putting People First</w:t>
      </w:r>
    </w:p>
    <w:p w:rsidR="00173CC6" w:rsidRPr="00173CC6" w:rsidRDefault="00173CC6" w:rsidP="00173CC6">
      <w:pPr>
        <w:kinsoku w:val="0"/>
        <w:overflowPunct w:val="0"/>
        <w:spacing w:after="0" w:line="240" w:lineRule="auto"/>
        <w:ind w:left="1170"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73CC6">
        <w:rPr>
          <w:rFonts w:ascii="Arial" w:eastAsiaTheme="minorEastAsia" w:hAnsi="Arial"/>
          <w:color w:val="000000" w:themeColor="text1"/>
          <w:kern w:val="24"/>
          <w:sz w:val="24"/>
          <w:szCs w:val="24"/>
        </w:rPr>
        <w:t>Area D: Facilitating Personal Growth and Development,</w:t>
      </w:r>
    </w:p>
    <w:p w:rsidR="00173CC6" w:rsidRPr="00173CC6" w:rsidRDefault="00173CC6" w:rsidP="00173CC6">
      <w:pPr>
        <w:numPr>
          <w:ilvl w:val="0"/>
          <w:numId w:val="35"/>
        </w:numPr>
        <w:kinsoku w:val="0"/>
        <w:overflowPunct w:val="0"/>
        <w:spacing w:after="0" w:line="240" w:lineRule="auto"/>
        <w:ind w:left="279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73CC6">
        <w:rPr>
          <w:rFonts w:ascii="Arial" w:eastAsiaTheme="minorEastAsia" w:hAnsi="Arial"/>
          <w:color w:val="000000" w:themeColor="text1"/>
          <w:kern w:val="24"/>
          <w:sz w:val="24"/>
          <w:szCs w:val="24"/>
        </w:rPr>
        <w:t>Preferred style of teaching and learning</w:t>
      </w:r>
    </w:p>
    <w:p w:rsidR="00173CC6" w:rsidRDefault="00173CC6" w:rsidP="00E53D8D">
      <w:pPr>
        <w:spacing w:after="0"/>
        <w:rPr>
          <w:rFonts w:ascii="Arial" w:hAnsi="Arial" w:cs="Arial"/>
          <w:b/>
          <w:u w:val="single"/>
        </w:rPr>
      </w:pPr>
    </w:p>
    <w:p w:rsidR="00173CC6" w:rsidRDefault="00173CC6" w:rsidP="00173CC6">
      <w:pPr>
        <w:spacing w:after="0"/>
        <w:ind w:left="720" w:firstLine="720"/>
        <w:rPr>
          <w:rFonts w:ascii="Arial" w:hAnsi="Arial" w:cs="Arial"/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FB24B28" wp14:editId="05FA29F5">
            <wp:simplePos x="0" y="0"/>
            <wp:positionH relativeFrom="column">
              <wp:posOffset>1270</wp:posOffset>
            </wp:positionH>
            <wp:positionV relativeFrom="paragraph">
              <wp:posOffset>125307</wp:posOffset>
            </wp:positionV>
            <wp:extent cx="905510" cy="916305"/>
            <wp:effectExtent l="0" t="0" r="8890" b="0"/>
            <wp:wrapNone/>
            <wp:docPr id="32771" name="Picture 3" descr="F:\Instructor Resources\Core Comp Goals\Goal 2. Building and Maintaining Relationshi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Picture 3" descr="F:\Instructor Resources\Core Comp Goals\Goal 2. Building and Maintaining Relationship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8" t="12800" r="6732" b="7067"/>
                    <a:stretch/>
                  </pic:blipFill>
                  <pic:spPr bwMode="auto">
                    <a:xfrm>
                      <a:off x="0" y="0"/>
                      <a:ext cx="905510" cy="916305"/>
                    </a:xfrm>
                    <a:prstGeom prst="ellipse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u w:val="single"/>
        </w:rPr>
        <w:t>Building and Maintaining Positive Relationships</w:t>
      </w:r>
    </w:p>
    <w:p w:rsidR="00173CC6" w:rsidRPr="00173CC6" w:rsidRDefault="00173CC6" w:rsidP="00173CC6">
      <w:pPr>
        <w:kinsoku w:val="0"/>
        <w:overflowPunct w:val="0"/>
        <w:spacing w:after="0" w:line="240" w:lineRule="auto"/>
        <w:ind w:left="1440"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73CC6">
        <w:rPr>
          <w:rFonts w:ascii="Arial" w:eastAsiaTheme="minorEastAsia" w:hAnsi="Arial"/>
          <w:color w:val="000000" w:themeColor="text1"/>
          <w:kern w:val="24"/>
          <w:sz w:val="24"/>
          <w:szCs w:val="24"/>
        </w:rPr>
        <w:t xml:space="preserve">Area G: Creating Meaningful Communication </w:t>
      </w:r>
    </w:p>
    <w:p w:rsidR="00173CC6" w:rsidRPr="00173CC6" w:rsidRDefault="00173CC6" w:rsidP="00173CC6">
      <w:pPr>
        <w:numPr>
          <w:ilvl w:val="0"/>
          <w:numId w:val="36"/>
        </w:numPr>
        <w:kinsoku w:val="0"/>
        <w:overflowPunct w:val="0"/>
        <w:spacing w:after="0" w:line="240" w:lineRule="auto"/>
        <w:ind w:left="279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73CC6">
        <w:rPr>
          <w:rFonts w:ascii="Arial" w:eastAsiaTheme="minorEastAsia" w:hAnsi="Arial"/>
          <w:color w:val="000000" w:themeColor="text1"/>
          <w:kern w:val="24"/>
          <w:sz w:val="24"/>
          <w:szCs w:val="24"/>
        </w:rPr>
        <w:t>Modifying communication to ensure understanding</w:t>
      </w:r>
    </w:p>
    <w:p w:rsidR="00173CC6" w:rsidRPr="00173CC6" w:rsidRDefault="00173CC6" w:rsidP="00173CC6">
      <w:pPr>
        <w:numPr>
          <w:ilvl w:val="0"/>
          <w:numId w:val="36"/>
        </w:numPr>
        <w:kinsoku w:val="0"/>
        <w:overflowPunct w:val="0"/>
        <w:spacing w:after="0" w:line="240" w:lineRule="auto"/>
        <w:ind w:left="279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442EAAA6" wp14:editId="4D55807D">
            <wp:simplePos x="0" y="0"/>
            <wp:positionH relativeFrom="column">
              <wp:posOffset>0</wp:posOffset>
            </wp:positionH>
            <wp:positionV relativeFrom="paragraph">
              <wp:posOffset>514985</wp:posOffset>
            </wp:positionV>
            <wp:extent cx="951865" cy="95631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95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3CC6">
        <w:rPr>
          <w:rFonts w:ascii="Arial" w:eastAsiaTheme="minorEastAsia" w:hAnsi="Arial"/>
          <w:color w:val="000000" w:themeColor="text1"/>
          <w:kern w:val="24"/>
          <w:sz w:val="24"/>
          <w:szCs w:val="24"/>
        </w:rPr>
        <w:t>Recognize the impact of possible discrepancies between the person’s chronological age and developmental age when communicating</w:t>
      </w:r>
    </w:p>
    <w:p w:rsidR="00173CC6" w:rsidRDefault="00173CC6" w:rsidP="00E53D8D">
      <w:pPr>
        <w:spacing w:after="0"/>
        <w:rPr>
          <w:rFonts w:ascii="Arial" w:hAnsi="Arial" w:cs="Arial"/>
          <w:b/>
          <w:u w:val="single"/>
        </w:rPr>
      </w:pPr>
    </w:p>
    <w:p w:rsidR="00173CC6" w:rsidRDefault="00173CC6" w:rsidP="00173CC6">
      <w:pPr>
        <w:spacing w:after="0"/>
        <w:ind w:left="720" w:firstLine="72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Supporting Good Health</w:t>
      </w:r>
    </w:p>
    <w:p w:rsidR="00173CC6" w:rsidRPr="00173CC6" w:rsidRDefault="00173CC6" w:rsidP="00173CC6">
      <w:pPr>
        <w:kinsoku w:val="0"/>
        <w:overflowPunct w:val="0"/>
        <w:spacing w:after="0" w:line="240" w:lineRule="auto"/>
        <w:ind w:left="1440" w:firstLine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73CC6">
        <w:rPr>
          <w:rFonts w:ascii="Arial" w:eastAsiaTheme="minorEastAsia" w:hAnsi="Arial"/>
          <w:color w:val="000000" w:themeColor="text1"/>
          <w:kern w:val="24"/>
          <w:sz w:val="24"/>
          <w:szCs w:val="24"/>
        </w:rPr>
        <w:t>Area P: Supporting Health and Wellness</w:t>
      </w:r>
    </w:p>
    <w:p w:rsidR="00173CC6" w:rsidRDefault="00173CC6" w:rsidP="00E53D8D">
      <w:pPr>
        <w:numPr>
          <w:ilvl w:val="0"/>
          <w:numId w:val="37"/>
        </w:numPr>
        <w:kinsoku w:val="0"/>
        <w:overflowPunct w:val="0"/>
        <w:spacing w:after="0" w:line="240" w:lineRule="auto"/>
        <w:ind w:left="279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173CC6">
        <w:rPr>
          <w:rFonts w:ascii="Arial" w:eastAsiaTheme="minorEastAsia" w:hAnsi="Arial"/>
          <w:color w:val="000000" w:themeColor="text1"/>
          <w:kern w:val="24"/>
          <w:sz w:val="24"/>
          <w:szCs w:val="24"/>
        </w:rPr>
        <w:t xml:space="preserve">Demonstrates Knowledge of medical, physical and psychological care needs </w:t>
      </w:r>
    </w:p>
    <w:p w:rsidR="00173CC6" w:rsidRDefault="00173CC6" w:rsidP="00173CC6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173CC6" w:rsidRPr="00173CC6" w:rsidRDefault="00173CC6" w:rsidP="00173CC6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E53D8D" w:rsidRPr="00E53D8D" w:rsidRDefault="00E53D8D" w:rsidP="00E53D8D">
      <w:pPr>
        <w:spacing w:after="0"/>
        <w:rPr>
          <w:rFonts w:ascii="Arial" w:hAnsi="Arial" w:cs="Arial"/>
          <w:b/>
          <w:u w:val="single"/>
        </w:rPr>
      </w:pPr>
      <w:r w:rsidRPr="00E53D8D">
        <w:rPr>
          <w:rFonts w:ascii="Arial" w:hAnsi="Arial" w:cs="Arial"/>
          <w:b/>
          <w:u w:val="single"/>
        </w:rPr>
        <w:t>Intellectual Disability:</w:t>
      </w:r>
    </w:p>
    <w:p w:rsidR="00E53D8D" w:rsidRPr="00E53D8D" w:rsidRDefault="00E53D8D" w:rsidP="00C445D8">
      <w:pPr>
        <w:numPr>
          <w:ilvl w:val="1"/>
          <w:numId w:val="7"/>
        </w:numPr>
        <w:tabs>
          <w:tab w:val="clear" w:pos="1440"/>
          <w:tab w:val="num" w:pos="720"/>
        </w:tabs>
        <w:spacing w:after="0"/>
        <w:ind w:left="72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>Before age of 18</w:t>
      </w:r>
    </w:p>
    <w:p w:rsidR="00E53D8D" w:rsidRPr="00E53D8D" w:rsidRDefault="00E53D8D" w:rsidP="00C445D8">
      <w:pPr>
        <w:numPr>
          <w:ilvl w:val="1"/>
          <w:numId w:val="7"/>
        </w:numPr>
        <w:tabs>
          <w:tab w:val="clear" w:pos="1440"/>
          <w:tab w:val="num" w:pos="720"/>
        </w:tabs>
        <w:spacing w:after="0"/>
        <w:ind w:left="72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>Significant limitations in intellectual functioning and adaptive behavior as expressed in conceptual, social, and practical adaptive skills</w:t>
      </w:r>
    </w:p>
    <w:p w:rsidR="00E53D8D" w:rsidRPr="00E53D8D" w:rsidRDefault="00E53D8D" w:rsidP="00C445D8">
      <w:pPr>
        <w:numPr>
          <w:ilvl w:val="1"/>
          <w:numId w:val="7"/>
        </w:numPr>
        <w:tabs>
          <w:tab w:val="clear" w:pos="1440"/>
          <w:tab w:val="num" w:pos="720"/>
        </w:tabs>
        <w:spacing w:after="0"/>
        <w:ind w:left="72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>IQ Score &lt; 70 and significant deficit in at least 2 areas of adaptive behavior</w:t>
      </w:r>
    </w:p>
    <w:p w:rsidR="00E53D8D" w:rsidRPr="00E53D8D" w:rsidRDefault="00E53D8D" w:rsidP="00C445D8">
      <w:pPr>
        <w:numPr>
          <w:ilvl w:val="2"/>
          <w:numId w:val="10"/>
        </w:numPr>
        <w:spacing w:after="0"/>
        <w:ind w:left="153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Mild= Mental Age of  8-12 yr. old </w:t>
      </w:r>
    </w:p>
    <w:p w:rsidR="00E53D8D" w:rsidRPr="00E53D8D" w:rsidRDefault="00E53D8D" w:rsidP="00C445D8">
      <w:pPr>
        <w:numPr>
          <w:ilvl w:val="2"/>
          <w:numId w:val="10"/>
        </w:numPr>
        <w:spacing w:after="0"/>
        <w:ind w:left="153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>Severe= Mental Age of  2-3 yr. old</w:t>
      </w:r>
    </w:p>
    <w:p w:rsidR="00E53D8D" w:rsidRPr="00E53D8D" w:rsidRDefault="00E53D8D" w:rsidP="00C445D8">
      <w:pPr>
        <w:numPr>
          <w:ilvl w:val="2"/>
          <w:numId w:val="10"/>
        </w:numPr>
        <w:spacing w:after="0"/>
        <w:ind w:left="153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>Profound= Mental Age of infant</w:t>
      </w:r>
    </w:p>
    <w:p w:rsidR="00E53D8D" w:rsidRPr="00E53D8D" w:rsidRDefault="00E53D8D" w:rsidP="00C445D8">
      <w:pPr>
        <w:pStyle w:val="ListParagraph"/>
        <w:numPr>
          <w:ilvl w:val="2"/>
          <w:numId w:val="8"/>
        </w:numPr>
        <w:spacing w:after="0"/>
        <w:ind w:left="720"/>
        <w:rPr>
          <w:rFonts w:ascii="Arial" w:eastAsia="Times New Roman" w:hAnsi="Arial" w:cs="Arial"/>
        </w:rPr>
      </w:pPr>
      <w:r w:rsidRPr="00E53D8D">
        <w:rPr>
          <w:rFonts w:ascii="Arial" w:eastAsiaTheme="minorEastAsia" w:hAnsi="Arial" w:cs="Arial"/>
          <w:color w:val="000000" w:themeColor="text1"/>
          <w:spacing w:val="6"/>
          <w:kern w:val="24"/>
          <w:position w:val="1"/>
        </w:rPr>
        <w:t>What are the effects?</w:t>
      </w:r>
    </w:p>
    <w:p w:rsidR="00E53D8D" w:rsidRPr="00E53D8D" w:rsidRDefault="00E53D8D" w:rsidP="00E53D8D">
      <w:pPr>
        <w:spacing w:after="0"/>
        <w:ind w:left="90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>Limitations in at least 2 of the following areas: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proofErr w:type="spellStart"/>
      <w:r w:rsidRPr="00E53D8D">
        <w:rPr>
          <w:rFonts w:ascii="Arial" w:eastAsiaTheme="minorEastAsia" w:hAnsi="Arial" w:cs="Arial"/>
          <w:color w:val="000000" w:themeColor="text1"/>
          <w:kern w:val="24"/>
        </w:rPr>
        <w:t>Self Care</w:t>
      </w:r>
      <w:proofErr w:type="spellEnd"/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Home Living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Social/interpersonal Skills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Use of Community Resources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Self-direction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Functional Academic Skills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Work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Leisure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Health</w:t>
      </w:r>
    </w:p>
    <w:p w:rsidR="00E53D8D" w:rsidRPr="00E53D8D" w:rsidRDefault="00E53D8D" w:rsidP="00C445D8">
      <w:pPr>
        <w:numPr>
          <w:ilvl w:val="2"/>
          <w:numId w:val="9"/>
        </w:numPr>
        <w:tabs>
          <w:tab w:val="clear" w:pos="216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E53D8D">
        <w:rPr>
          <w:rFonts w:ascii="Arial" w:eastAsiaTheme="minorEastAsia" w:hAnsi="Arial" w:cs="Arial"/>
          <w:color w:val="000000" w:themeColor="text1"/>
          <w:kern w:val="24"/>
        </w:rPr>
        <w:t xml:space="preserve"> Safety</w:t>
      </w:r>
    </w:p>
    <w:p w:rsidR="00173CC6" w:rsidRPr="00E53D8D" w:rsidRDefault="00173CC6" w:rsidP="00E53D8D">
      <w:pPr>
        <w:spacing w:after="0"/>
        <w:rPr>
          <w:rFonts w:ascii="Arial" w:hAnsi="Arial" w:cs="Arial"/>
        </w:rPr>
      </w:pPr>
    </w:p>
    <w:p w:rsidR="00125941" w:rsidRPr="00E53D8D" w:rsidRDefault="00130269" w:rsidP="00E53D8D">
      <w:pPr>
        <w:spacing w:after="0"/>
        <w:rPr>
          <w:rFonts w:ascii="Arial" w:hAnsi="Arial" w:cs="Arial"/>
          <w:b/>
          <w:u w:val="single"/>
        </w:rPr>
      </w:pPr>
      <w:r w:rsidRPr="00E53D8D">
        <w:rPr>
          <w:rFonts w:ascii="Arial" w:hAnsi="Arial" w:cs="Arial"/>
          <w:b/>
          <w:u w:val="single"/>
        </w:rPr>
        <w:t xml:space="preserve">Down </w:t>
      </w:r>
      <w:r w:rsidR="008F24BF" w:rsidRPr="00E53D8D">
        <w:rPr>
          <w:rFonts w:ascii="Arial" w:hAnsi="Arial" w:cs="Arial"/>
          <w:b/>
          <w:u w:val="single"/>
        </w:rPr>
        <w:t>syndrome:</w:t>
      </w:r>
    </w:p>
    <w:p w:rsidR="00130269" w:rsidRPr="00E53D8D" w:rsidRDefault="00130269" w:rsidP="00E53D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 xml:space="preserve">Each Year, 1 in every 691 babies in the U.S. is born with Down </w:t>
      </w:r>
      <w:r w:rsidR="008F24BF" w:rsidRPr="00E53D8D">
        <w:rPr>
          <w:rFonts w:ascii="Arial" w:hAnsi="Arial" w:cs="Arial"/>
        </w:rPr>
        <w:t>syndrome</w:t>
      </w:r>
      <w:r w:rsidRPr="00E53D8D">
        <w:rPr>
          <w:rFonts w:ascii="Arial" w:hAnsi="Arial" w:cs="Arial"/>
        </w:rPr>
        <w:t>.</w:t>
      </w:r>
    </w:p>
    <w:p w:rsidR="00130269" w:rsidRPr="00E53D8D" w:rsidRDefault="00130269" w:rsidP="00E53D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 xml:space="preserve">Down </w:t>
      </w:r>
      <w:r w:rsidR="008F24BF" w:rsidRPr="00E53D8D">
        <w:rPr>
          <w:rFonts w:ascii="Arial" w:hAnsi="Arial" w:cs="Arial"/>
        </w:rPr>
        <w:t>Syndrome</w:t>
      </w:r>
      <w:r w:rsidRPr="00E53D8D">
        <w:rPr>
          <w:rFonts w:ascii="Arial" w:hAnsi="Arial" w:cs="Arial"/>
        </w:rPr>
        <w:t xml:space="preserve"> occurs when an individual has an extra copy of chromosome 21</w:t>
      </w:r>
    </w:p>
    <w:p w:rsidR="00130269" w:rsidRPr="00E53D8D" w:rsidRDefault="00130269" w:rsidP="00E53D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>There are no know causes for why this happens and only 4% are genetically inherited</w:t>
      </w:r>
    </w:p>
    <w:p w:rsidR="00130269" w:rsidRPr="00E53D8D" w:rsidRDefault="00130269" w:rsidP="00E53D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lastRenderedPageBreak/>
        <w:t>People with Down syndrome are more prone to infectious disease</w:t>
      </w:r>
      <w:r w:rsidR="00324BE9" w:rsidRPr="00E53D8D">
        <w:rPr>
          <w:rFonts w:ascii="Arial" w:hAnsi="Arial" w:cs="Arial"/>
        </w:rPr>
        <w:t xml:space="preserve"> and other health problems</w:t>
      </w:r>
      <w:r w:rsidRPr="00E53D8D">
        <w:rPr>
          <w:rFonts w:ascii="Arial" w:hAnsi="Arial" w:cs="Arial"/>
        </w:rPr>
        <w:t>.</w:t>
      </w:r>
    </w:p>
    <w:p w:rsidR="00130269" w:rsidRPr="00E53D8D" w:rsidRDefault="00130269" w:rsidP="00E53D8D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</w:rPr>
      </w:pPr>
      <w:r w:rsidRPr="00E53D8D">
        <w:rPr>
          <w:rFonts w:ascii="Arial" w:hAnsi="Arial" w:cs="Arial"/>
        </w:rPr>
        <w:t>Children also have an increased risk of leukemia and about half are born with heart defects.</w:t>
      </w:r>
    </w:p>
    <w:p w:rsidR="008F24BF" w:rsidRPr="008F24BF" w:rsidRDefault="008F24BF" w:rsidP="00E53D8D">
      <w:pPr>
        <w:numPr>
          <w:ilvl w:val="1"/>
          <w:numId w:val="1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Some degree of mental retardation</w:t>
      </w:r>
    </w:p>
    <w:p w:rsidR="008F24BF" w:rsidRPr="008F24BF" w:rsidRDefault="008F24BF" w:rsidP="00E53D8D">
      <w:pPr>
        <w:numPr>
          <w:ilvl w:val="1"/>
          <w:numId w:val="1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Hypo tonicity</w:t>
      </w:r>
    </w:p>
    <w:p w:rsidR="008F24BF" w:rsidRPr="008F24BF" w:rsidRDefault="008F24BF" w:rsidP="00E53D8D">
      <w:pPr>
        <w:numPr>
          <w:ilvl w:val="1"/>
          <w:numId w:val="1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Increased risk of thyroid dysfunction</w:t>
      </w:r>
    </w:p>
    <w:p w:rsidR="008F24BF" w:rsidRPr="008F24BF" w:rsidRDefault="008F24BF" w:rsidP="00E53D8D">
      <w:pPr>
        <w:numPr>
          <w:ilvl w:val="1"/>
          <w:numId w:val="1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Vertebral subluxation</w:t>
      </w:r>
    </w:p>
    <w:p w:rsidR="008F24BF" w:rsidRPr="008F24BF" w:rsidRDefault="008F24BF" w:rsidP="00E53D8D">
      <w:pPr>
        <w:numPr>
          <w:ilvl w:val="1"/>
          <w:numId w:val="1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Increased risk of cancer</w:t>
      </w:r>
    </w:p>
    <w:p w:rsidR="008F24BF" w:rsidRPr="008F24BF" w:rsidRDefault="008F24BF" w:rsidP="00E53D8D">
      <w:pPr>
        <w:numPr>
          <w:ilvl w:val="1"/>
          <w:numId w:val="1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Heart defects (approximately 50%)</w:t>
      </w:r>
    </w:p>
    <w:p w:rsidR="00324BE9" w:rsidRPr="00E53D8D" w:rsidRDefault="008F24BF" w:rsidP="00E53D8D">
      <w:pPr>
        <w:numPr>
          <w:ilvl w:val="1"/>
          <w:numId w:val="1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Increased risk of developing early onset Alzheimer’s Disease</w:t>
      </w:r>
    </w:p>
    <w:p w:rsidR="00324BE9" w:rsidRPr="00E53D8D" w:rsidRDefault="008F24BF" w:rsidP="00E53D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>Many children with Down syndrome have trouble speaking, so family members will mix sign language with speech to encourage development.</w:t>
      </w:r>
    </w:p>
    <w:p w:rsidR="008F24BF" w:rsidRPr="00E53D8D" w:rsidRDefault="008F24BF" w:rsidP="00E53D8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 w:rsidRPr="00E53D8D">
        <w:rPr>
          <w:rFonts w:ascii="Arial" w:eastAsiaTheme="minorEastAsia" w:hAnsi="Arial" w:cs="Arial"/>
          <w:color w:val="000000" w:themeColor="text1"/>
          <w:spacing w:val="6"/>
          <w:kern w:val="24"/>
        </w:rPr>
        <w:t>Physical Characteristics:</w:t>
      </w:r>
    </w:p>
    <w:p w:rsidR="008F24BF" w:rsidRPr="008F24BF" w:rsidRDefault="008F24BF" w:rsidP="00E53D8D">
      <w:pPr>
        <w:numPr>
          <w:ilvl w:val="1"/>
          <w:numId w:val="2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Flat facial profile with a somewhat depressed nasal bridge</w:t>
      </w:r>
    </w:p>
    <w:p w:rsidR="008F24BF" w:rsidRPr="008F24BF" w:rsidRDefault="008F24BF" w:rsidP="00E53D8D">
      <w:pPr>
        <w:numPr>
          <w:ilvl w:val="1"/>
          <w:numId w:val="2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 xml:space="preserve">Upward slant to eyes with </w:t>
      </w:r>
      <w:proofErr w:type="spellStart"/>
      <w:r w:rsidRPr="008F24BF">
        <w:rPr>
          <w:rFonts w:ascii="Arial" w:eastAsiaTheme="minorEastAsia" w:hAnsi="Arial" w:cs="Arial"/>
          <w:color w:val="000000" w:themeColor="text1"/>
          <w:kern w:val="24"/>
        </w:rPr>
        <w:t>epicanthal</w:t>
      </w:r>
      <w:proofErr w:type="spellEnd"/>
      <w:r w:rsidRPr="008F24BF">
        <w:rPr>
          <w:rFonts w:ascii="Arial" w:eastAsiaTheme="minorEastAsia" w:hAnsi="Arial" w:cs="Arial"/>
          <w:color w:val="000000" w:themeColor="text1"/>
          <w:kern w:val="24"/>
        </w:rPr>
        <w:t xml:space="preserve"> folds</w:t>
      </w:r>
    </w:p>
    <w:p w:rsidR="008F24BF" w:rsidRPr="008F24BF" w:rsidRDefault="008F24BF" w:rsidP="00E53D8D">
      <w:pPr>
        <w:numPr>
          <w:ilvl w:val="1"/>
          <w:numId w:val="2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8F24BF">
        <w:rPr>
          <w:rFonts w:ascii="Arial" w:eastAsiaTheme="minorEastAsia" w:hAnsi="Arial" w:cs="Arial"/>
          <w:color w:val="000000" w:themeColor="text1"/>
          <w:kern w:val="24"/>
        </w:rPr>
        <w:t>Enlarged tongue in relationship to the size of the mouth</w:t>
      </w:r>
    </w:p>
    <w:p w:rsidR="00173CC6" w:rsidRDefault="00173CC6" w:rsidP="00E53D8D">
      <w:pPr>
        <w:spacing w:after="0"/>
        <w:rPr>
          <w:rFonts w:ascii="Arial" w:hAnsi="Arial" w:cs="Arial"/>
          <w:b/>
          <w:u w:val="single"/>
        </w:rPr>
      </w:pPr>
    </w:p>
    <w:p w:rsidR="00173CC6" w:rsidRDefault="00173CC6" w:rsidP="00E53D8D">
      <w:pPr>
        <w:spacing w:after="0"/>
        <w:rPr>
          <w:rFonts w:ascii="Arial" w:hAnsi="Arial" w:cs="Arial"/>
          <w:b/>
          <w:u w:val="single"/>
        </w:rPr>
      </w:pPr>
    </w:p>
    <w:p w:rsidR="008F24BF" w:rsidRPr="00E53D8D" w:rsidRDefault="00324BE9" w:rsidP="00E53D8D">
      <w:pPr>
        <w:spacing w:after="0"/>
        <w:rPr>
          <w:rFonts w:ascii="Arial" w:hAnsi="Arial" w:cs="Arial"/>
          <w:b/>
          <w:u w:val="single"/>
        </w:rPr>
      </w:pPr>
      <w:r w:rsidRPr="00E53D8D">
        <w:rPr>
          <w:rFonts w:ascii="Arial" w:hAnsi="Arial" w:cs="Arial"/>
          <w:b/>
          <w:u w:val="single"/>
        </w:rPr>
        <w:t>Autism:</w:t>
      </w:r>
    </w:p>
    <w:p w:rsidR="00324BE9" w:rsidRPr="00E53D8D" w:rsidRDefault="00324BE9" w:rsidP="00C445D8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E53D8D">
        <w:rPr>
          <w:rFonts w:ascii="Arial" w:hAnsi="Arial" w:cs="Arial"/>
        </w:rPr>
        <w:t>A complex disorder of the nervous system that has 3 defining features</w:t>
      </w:r>
    </w:p>
    <w:p w:rsidR="00324BE9" w:rsidRPr="00E53D8D" w:rsidRDefault="00324BE9" w:rsidP="00C445D8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</w:rPr>
      </w:pPr>
      <w:r w:rsidRPr="00E53D8D">
        <w:rPr>
          <w:rFonts w:ascii="Arial" w:hAnsi="Arial" w:cs="Arial"/>
        </w:rPr>
        <w:t>Problems with social interactions</w:t>
      </w:r>
    </w:p>
    <w:p w:rsidR="0044609C" w:rsidRPr="00E53D8D" w:rsidRDefault="00324BE9" w:rsidP="00C445D8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 xml:space="preserve">Poor use of body language and nonverbal communication (eye contact, facial expressions, and gestures) </w:t>
      </w:r>
    </w:p>
    <w:p w:rsidR="0044609C" w:rsidRPr="00E53D8D" w:rsidRDefault="00324BE9" w:rsidP="00C445D8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>Lack of awareness of feelings of others and expression of emotions (pleasure or distress for reasons not apparent to others)</w:t>
      </w:r>
    </w:p>
    <w:p w:rsidR="0044609C" w:rsidRPr="00E53D8D" w:rsidRDefault="00324BE9" w:rsidP="00C445D8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>Preferring to be alone</w:t>
      </w:r>
    </w:p>
    <w:p w:rsidR="0044609C" w:rsidRPr="00E53D8D" w:rsidRDefault="00324BE9" w:rsidP="00C445D8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>Difficulty interacting with others and making friends</w:t>
      </w:r>
    </w:p>
    <w:p w:rsidR="0044609C" w:rsidRPr="00E53D8D" w:rsidRDefault="00324BE9" w:rsidP="00C445D8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>May not want to cuddle or be cuddled</w:t>
      </w:r>
    </w:p>
    <w:p w:rsidR="0044609C" w:rsidRPr="00E53D8D" w:rsidRDefault="00324BE9" w:rsidP="00C445D8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E53D8D">
        <w:rPr>
          <w:rFonts w:ascii="Arial" w:hAnsi="Arial" w:cs="Arial"/>
        </w:rPr>
        <w:t>Lack of abnormal social play</w:t>
      </w:r>
    </w:p>
    <w:p w:rsidR="00324BE9" w:rsidRPr="00E53D8D" w:rsidRDefault="00324BE9" w:rsidP="00C445D8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</w:rPr>
      </w:pPr>
      <w:r w:rsidRPr="00E53D8D">
        <w:rPr>
          <w:rFonts w:ascii="Arial" w:hAnsi="Arial" w:cs="Arial"/>
        </w:rPr>
        <w:t>Not responding to verbal cues</w:t>
      </w:r>
    </w:p>
    <w:p w:rsidR="00324BE9" w:rsidRPr="00E53D8D" w:rsidRDefault="00324BE9" w:rsidP="00C445D8">
      <w:pPr>
        <w:pStyle w:val="ListParagraph"/>
        <w:numPr>
          <w:ilvl w:val="1"/>
          <w:numId w:val="4"/>
        </w:numPr>
        <w:tabs>
          <w:tab w:val="left" w:pos="720"/>
        </w:tabs>
        <w:spacing w:after="0"/>
        <w:ind w:left="720"/>
        <w:rPr>
          <w:rFonts w:ascii="Arial" w:hAnsi="Arial" w:cs="Arial"/>
        </w:rPr>
      </w:pPr>
      <w:r w:rsidRPr="00E53D8D">
        <w:rPr>
          <w:rFonts w:ascii="Arial" w:hAnsi="Arial" w:cs="Arial"/>
        </w:rPr>
        <w:t>Impaired verbal and nonverbal communication</w:t>
      </w:r>
    </w:p>
    <w:p w:rsidR="0044609C" w:rsidRPr="00E53D8D" w:rsidRDefault="00324BE9" w:rsidP="00C445D8">
      <w:pPr>
        <w:pStyle w:val="ListParagraph"/>
        <w:numPr>
          <w:ilvl w:val="1"/>
          <w:numId w:val="5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Delay in, or the total lack or, the development of spoken language or speech</w:t>
      </w:r>
    </w:p>
    <w:p w:rsidR="0044609C" w:rsidRPr="00E53D8D" w:rsidRDefault="00324BE9" w:rsidP="00C445D8">
      <w:pPr>
        <w:pStyle w:val="ListParagraph"/>
        <w:numPr>
          <w:ilvl w:val="1"/>
          <w:numId w:val="5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If speech is developed, it is abnormal in content and quality</w:t>
      </w:r>
    </w:p>
    <w:p w:rsidR="0044609C" w:rsidRPr="00E53D8D" w:rsidRDefault="00324BE9" w:rsidP="00C445D8">
      <w:pPr>
        <w:pStyle w:val="ListParagraph"/>
        <w:numPr>
          <w:ilvl w:val="1"/>
          <w:numId w:val="5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Difficulty expressing needs and wants</w:t>
      </w:r>
    </w:p>
    <w:p w:rsidR="0044609C" w:rsidRPr="00E53D8D" w:rsidRDefault="00324BE9" w:rsidP="00C445D8">
      <w:pPr>
        <w:pStyle w:val="ListParagraph"/>
        <w:numPr>
          <w:ilvl w:val="1"/>
          <w:numId w:val="5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Repeating words or phrases back when spoken to (known as echolalia)</w:t>
      </w:r>
    </w:p>
    <w:p w:rsidR="0044609C" w:rsidRPr="00E53D8D" w:rsidRDefault="00324BE9" w:rsidP="00C445D8">
      <w:pPr>
        <w:pStyle w:val="ListParagraph"/>
        <w:numPr>
          <w:ilvl w:val="1"/>
          <w:numId w:val="5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Inability to initiate or sustain conversation</w:t>
      </w:r>
    </w:p>
    <w:p w:rsidR="00324BE9" w:rsidRPr="00E53D8D" w:rsidRDefault="00324BE9" w:rsidP="00C445D8">
      <w:pPr>
        <w:pStyle w:val="ListParagraph"/>
        <w:numPr>
          <w:ilvl w:val="1"/>
          <w:numId w:val="5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Absent or poorly developed imaginary play</w:t>
      </w:r>
    </w:p>
    <w:p w:rsidR="00324BE9" w:rsidRPr="00E53D8D" w:rsidRDefault="00324BE9" w:rsidP="00C445D8">
      <w:pPr>
        <w:pStyle w:val="ListParagraph"/>
        <w:numPr>
          <w:ilvl w:val="1"/>
          <w:numId w:val="4"/>
        </w:numPr>
        <w:tabs>
          <w:tab w:val="left" w:pos="720"/>
        </w:tabs>
        <w:spacing w:after="0"/>
        <w:ind w:left="720"/>
        <w:rPr>
          <w:rFonts w:ascii="Arial" w:hAnsi="Arial" w:cs="Arial"/>
        </w:rPr>
      </w:pPr>
      <w:r w:rsidRPr="00E53D8D">
        <w:rPr>
          <w:rFonts w:ascii="Arial" w:hAnsi="Arial" w:cs="Arial"/>
        </w:rPr>
        <w:t>Pattern of repetitive behaviors with narrow, restricted interests</w:t>
      </w:r>
    </w:p>
    <w:p w:rsidR="0044609C" w:rsidRPr="00E53D8D" w:rsidRDefault="00324BE9" w:rsidP="00C445D8">
      <w:pPr>
        <w:pStyle w:val="ListParagraph"/>
        <w:numPr>
          <w:ilvl w:val="1"/>
          <w:numId w:val="6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Insisting on following routines and resisting change</w:t>
      </w:r>
    </w:p>
    <w:p w:rsidR="0044609C" w:rsidRPr="00E53D8D" w:rsidRDefault="00324BE9" w:rsidP="00C445D8">
      <w:pPr>
        <w:pStyle w:val="ListParagraph"/>
        <w:numPr>
          <w:ilvl w:val="1"/>
          <w:numId w:val="6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Ritualistic or compulsive behaviors</w:t>
      </w:r>
    </w:p>
    <w:p w:rsidR="0044609C" w:rsidRPr="00E53D8D" w:rsidRDefault="00324BE9" w:rsidP="00C445D8">
      <w:pPr>
        <w:pStyle w:val="ListParagraph"/>
        <w:numPr>
          <w:ilvl w:val="1"/>
          <w:numId w:val="6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Sustained odd play</w:t>
      </w:r>
    </w:p>
    <w:p w:rsidR="0044609C" w:rsidRPr="00E53D8D" w:rsidRDefault="00324BE9" w:rsidP="00C445D8">
      <w:pPr>
        <w:pStyle w:val="ListParagraph"/>
        <w:numPr>
          <w:ilvl w:val="1"/>
          <w:numId w:val="6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Repetitive body movements (hand flopping, rocking) and/or abnormal posture (toe walking)</w:t>
      </w:r>
    </w:p>
    <w:p w:rsidR="0044609C" w:rsidRPr="00E53D8D" w:rsidRDefault="00324BE9" w:rsidP="00C445D8">
      <w:pPr>
        <w:pStyle w:val="ListParagraph"/>
        <w:numPr>
          <w:ilvl w:val="1"/>
          <w:numId w:val="6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lastRenderedPageBreak/>
        <w:t>Preoccupation with parts of objects or a fascination with repetitive movement (spinning wheels, turning on and off lights)</w:t>
      </w:r>
    </w:p>
    <w:p w:rsidR="0044609C" w:rsidRDefault="00324BE9" w:rsidP="00C445D8">
      <w:pPr>
        <w:pStyle w:val="ListParagraph"/>
        <w:numPr>
          <w:ilvl w:val="1"/>
          <w:numId w:val="6"/>
        </w:numPr>
        <w:tabs>
          <w:tab w:val="left" w:pos="720"/>
        </w:tabs>
        <w:rPr>
          <w:rFonts w:ascii="Arial" w:hAnsi="Arial" w:cs="Arial"/>
        </w:rPr>
      </w:pPr>
      <w:r w:rsidRPr="00E53D8D">
        <w:rPr>
          <w:rFonts w:ascii="Arial" w:hAnsi="Arial" w:cs="Arial"/>
        </w:rPr>
        <w:t>Narrow, restricted interests (dates/calendars, numbers, weather, movie credits)</w:t>
      </w:r>
    </w:p>
    <w:p w:rsidR="00173CC6" w:rsidRPr="00E53D8D" w:rsidRDefault="00173CC6" w:rsidP="00173CC6">
      <w:pPr>
        <w:pStyle w:val="ListParagraph"/>
        <w:tabs>
          <w:tab w:val="left" w:pos="720"/>
        </w:tabs>
        <w:ind w:left="1440"/>
        <w:rPr>
          <w:rFonts w:ascii="Arial" w:hAnsi="Arial" w:cs="Arial"/>
        </w:rPr>
      </w:pPr>
    </w:p>
    <w:p w:rsidR="00324BE9" w:rsidRPr="008B5740" w:rsidRDefault="00324BE9" w:rsidP="00E53D8D">
      <w:pPr>
        <w:tabs>
          <w:tab w:val="left" w:pos="720"/>
        </w:tabs>
        <w:spacing w:after="0"/>
        <w:rPr>
          <w:rFonts w:ascii="Arial" w:hAnsi="Arial" w:cs="Arial"/>
          <w:b/>
          <w:u w:val="single"/>
        </w:rPr>
      </w:pPr>
      <w:r w:rsidRPr="008B5740">
        <w:rPr>
          <w:rFonts w:ascii="Arial" w:hAnsi="Arial" w:cs="Arial"/>
          <w:b/>
          <w:u w:val="single"/>
        </w:rPr>
        <w:t>Cerebral Palsy:</w:t>
      </w:r>
    </w:p>
    <w:p w:rsidR="00B861B2" w:rsidRPr="00B861B2" w:rsidRDefault="00B861B2" w:rsidP="00C445D8">
      <w:pPr>
        <w:pStyle w:val="ListParagraph"/>
        <w:numPr>
          <w:ilvl w:val="0"/>
          <w:numId w:val="11"/>
        </w:numPr>
        <w:spacing w:after="0"/>
        <w:rPr>
          <w:rFonts w:ascii="Arial" w:eastAsia="Times New Roman" w:hAnsi="Arial" w:cs="Arial"/>
        </w:rPr>
      </w:pPr>
      <w:r w:rsidRPr="00B861B2">
        <w:rPr>
          <w:rFonts w:ascii="Arial" w:eastAsiaTheme="minorEastAsia" w:hAnsi="Arial" w:cs="Arial"/>
          <w:color w:val="000000" w:themeColor="text1"/>
          <w:spacing w:val="6"/>
          <w:kern w:val="24"/>
        </w:rPr>
        <w:t>What is it???</w:t>
      </w:r>
    </w:p>
    <w:p w:rsidR="00B861B2" w:rsidRPr="00B861B2" w:rsidRDefault="00B861B2" w:rsidP="00C445D8">
      <w:pPr>
        <w:numPr>
          <w:ilvl w:val="1"/>
          <w:numId w:val="13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B861B2">
        <w:rPr>
          <w:rFonts w:ascii="Arial" w:eastAsiaTheme="minorEastAsia" w:hAnsi="Arial" w:cs="Arial"/>
          <w:color w:val="000000" w:themeColor="text1"/>
          <w:kern w:val="24"/>
        </w:rPr>
        <w:t>“Cerebral” refers to the brain</w:t>
      </w:r>
    </w:p>
    <w:p w:rsidR="00B861B2" w:rsidRPr="00B861B2" w:rsidRDefault="00B861B2" w:rsidP="00C445D8">
      <w:pPr>
        <w:numPr>
          <w:ilvl w:val="1"/>
          <w:numId w:val="13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B861B2">
        <w:rPr>
          <w:rFonts w:ascii="Arial" w:eastAsiaTheme="minorEastAsia" w:hAnsi="Arial" w:cs="Arial"/>
          <w:color w:val="000000" w:themeColor="text1"/>
          <w:kern w:val="24"/>
        </w:rPr>
        <w:t>“Palsy” refers to muscle weakness/poor control</w:t>
      </w:r>
    </w:p>
    <w:p w:rsidR="00B861B2" w:rsidRPr="00B861B2" w:rsidRDefault="00B861B2" w:rsidP="00C445D8">
      <w:pPr>
        <w:numPr>
          <w:ilvl w:val="1"/>
          <w:numId w:val="13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B861B2">
        <w:rPr>
          <w:rFonts w:ascii="Arial" w:eastAsiaTheme="minorEastAsia" w:hAnsi="Arial" w:cs="Arial"/>
          <w:color w:val="000000" w:themeColor="text1"/>
          <w:kern w:val="24"/>
        </w:rPr>
        <w:t>Chronic condition(s) affecting body movement and muscle coordination</w:t>
      </w:r>
    </w:p>
    <w:p w:rsidR="00B861B2" w:rsidRPr="00B861B2" w:rsidRDefault="00B861B2" w:rsidP="00C445D8">
      <w:pPr>
        <w:numPr>
          <w:ilvl w:val="1"/>
          <w:numId w:val="13"/>
        </w:numPr>
        <w:spacing w:after="0"/>
        <w:contextualSpacing/>
        <w:rPr>
          <w:rFonts w:ascii="Arial" w:eastAsia="Times New Roman" w:hAnsi="Arial" w:cs="Arial"/>
          <w:color w:val="4A5A7A"/>
        </w:rPr>
      </w:pPr>
      <w:r w:rsidRPr="00B861B2">
        <w:rPr>
          <w:rFonts w:ascii="Arial" w:eastAsiaTheme="minorEastAsia" w:hAnsi="Arial" w:cs="Arial"/>
          <w:color w:val="000000" w:themeColor="text1"/>
          <w:kern w:val="24"/>
        </w:rPr>
        <w:t>Cerebral Palsy itself is not progressive</w:t>
      </w:r>
    </w:p>
    <w:p w:rsidR="00B861B2" w:rsidRPr="00142F69" w:rsidRDefault="00B861B2" w:rsidP="00C445D8">
      <w:pPr>
        <w:pStyle w:val="ListParagraph"/>
        <w:numPr>
          <w:ilvl w:val="1"/>
          <w:numId w:val="12"/>
        </w:numPr>
        <w:tabs>
          <w:tab w:val="clear" w:pos="1440"/>
          <w:tab w:val="num" w:pos="720"/>
        </w:tabs>
        <w:spacing w:after="0"/>
        <w:ind w:left="720"/>
        <w:rPr>
          <w:rFonts w:ascii="Arial" w:hAnsi="Arial" w:cs="Arial"/>
        </w:rPr>
      </w:pPr>
      <w:r w:rsidRPr="00142F69">
        <w:rPr>
          <w:rFonts w:ascii="Arial" w:hAnsi="Arial" w:cs="Arial"/>
        </w:rPr>
        <w:t>Does not have a single cause</w:t>
      </w:r>
    </w:p>
    <w:p w:rsidR="0044609C" w:rsidRPr="00B861B2" w:rsidRDefault="00981335" w:rsidP="00C445D8">
      <w:pPr>
        <w:numPr>
          <w:ilvl w:val="1"/>
          <w:numId w:val="15"/>
        </w:numPr>
        <w:tabs>
          <w:tab w:val="left" w:pos="720"/>
        </w:tabs>
        <w:spacing w:after="0"/>
        <w:rPr>
          <w:rFonts w:ascii="Arial" w:hAnsi="Arial" w:cs="Arial"/>
        </w:rPr>
      </w:pPr>
      <w:r w:rsidRPr="00B861B2">
        <w:rPr>
          <w:rFonts w:ascii="Arial" w:hAnsi="Arial" w:cs="Arial"/>
        </w:rPr>
        <w:t>Faulty development or damage to motor areas in the brain disrupts the brain’s ability to adequately control movement and posture</w:t>
      </w:r>
    </w:p>
    <w:p w:rsidR="0044609C" w:rsidRPr="00B861B2" w:rsidRDefault="00981335" w:rsidP="00C445D8">
      <w:pPr>
        <w:numPr>
          <w:ilvl w:val="1"/>
          <w:numId w:val="15"/>
        </w:numPr>
        <w:tabs>
          <w:tab w:val="left" w:pos="720"/>
        </w:tabs>
        <w:spacing w:after="0"/>
        <w:rPr>
          <w:rFonts w:ascii="Arial" w:hAnsi="Arial" w:cs="Arial"/>
        </w:rPr>
      </w:pPr>
      <w:r w:rsidRPr="00B861B2">
        <w:rPr>
          <w:rFonts w:ascii="Arial" w:hAnsi="Arial" w:cs="Arial"/>
        </w:rPr>
        <w:t>Not damage to muscles or nerves</w:t>
      </w:r>
    </w:p>
    <w:p w:rsidR="0044609C" w:rsidRPr="00B861B2" w:rsidRDefault="00981335" w:rsidP="00C445D8">
      <w:pPr>
        <w:numPr>
          <w:ilvl w:val="1"/>
          <w:numId w:val="15"/>
        </w:numPr>
        <w:tabs>
          <w:tab w:val="left" w:pos="720"/>
        </w:tabs>
        <w:spacing w:after="0"/>
        <w:rPr>
          <w:rFonts w:ascii="Arial" w:hAnsi="Arial" w:cs="Arial"/>
        </w:rPr>
      </w:pPr>
      <w:r w:rsidRPr="00B861B2">
        <w:rPr>
          <w:rFonts w:ascii="Arial" w:hAnsi="Arial" w:cs="Arial"/>
        </w:rPr>
        <w:t>Usually occurs during fetal development</w:t>
      </w:r>
    </w:p>
    <w:p w:rsidR="00142F69" w:rsidRPr="00142F69" w:rsidRDefault="00142F69" w:rsidP="00C445D8">
      <w:pPr>
        <w:pStyle w:val="ListParagraph"/>
        <w:numPr>
          <w:ilvl w:val="1"/>
          <w:numId w:val="14"/>
        </w:numPr>
        <w:tabs>
          <w:tab w:val="clear" w:pos="1440"/>
          <w:tab w:val="num" w:pos="720"/>
        </w:tabs>
        <w:spacing w:after="0"/>
        <w:ind w:left="720"/>
        <w:rPr>
          <w:rFonts w:ascii="Arial" w:hAnsi="Arial" w:cs="Arial"/>
        </w:rPr>
      </w:pPr>
      <w:r w:rsidRPr="00142F69">
        <w:rPr>
          <w:rFonts w:ascii="Arial" w:hAnsi="Arial" w:cs="Arial"/>
          <w:u w:val="single"/>
        </w:rPr>
        <w:t>Congenital Cerebral Palsy</w:t>
      </w:r>
      <w:r w:rsidRPr="00142F69">
        <w:rPr>
          <w:rFonts w:ascii="Arial" w:hAnsi="Arial" w:cs="Arial"/>
        </w:rPr>
        <w:t>:</w:t>
      </w:r>
    </w:p>
    <w:p w:rsidR="0044609C" w:rsidRPr="00142F69" w:rsidRDefault="00981335" w:rsidP="00C445D8">
      <w:pPr>
        <w:numPr>
          <w:ilvl w:val="1"/>
          <w:numId w:val="18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70% of children who have Cerebral Palsy</w:t>
      </w:r>
    </w:p>
    <w:p w:rsidR="0044609C" w:rsidRPr="00142F69" w:rsidRDefault="00981335" w:rsidP="00C445D8">
      <w:pPr>
        <w:numPr>
          <w:ilvl w:val="1"/>
          <w:numId w:val="18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Results from brain injury during intra-uterine life</w:t>
      </w:r>
    </w:p>
    <w:p w:rsidR="0044609C" w:rsidRPr="00142F69" w:rsidRDefault="00981335" w:rsidP="00C445D8">
      <w:pPr>
        <w:numPr>
          <w:ilvl w:val="1"/>
          <w:numId w:val="18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Present at birth, although it may not be detected for months</w:t>
      </w:r>
    </w:p>
    <w:p w:rsidR="0044609C" w:rsidRPr="00142F69" w:rsidRDefault="00981335" w:rsidP="00C445D8">
      <w:pPr>
        <w:numPr>
          <w:ilvl w:val="1"/>
          <w:numId w:val="18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In most cases the cause of congenital Cerebral Palsy is unknown</w:t>
      </w:r>
    </w:p>
    <w:p w:rsidR="00142F69" w:rsidRPr="00142F69" w:rsidRDefault="00142F69" w:rsidP="00C445D8">
      <w:pPr>
        <w:pStyle w:val="ListParagraph"/>
        <w:numPr>
          <w:ilvl w:val="1"/>
          <w:numId w:val="16"/>
        </w:numPr>
        <w:tabs>
          <w:tab w:val="clear" w:pos="1440"/>
          <w:tab w:val="left" w:pos="720"/>
        </w:tabs>
        <w:spacing w:after="0"/>
        <w:ind w:left="720"/>
        <w:rPr>
          <w:rFonts w:ascii="Arial" w:hAnsi="Arial" w:cs="Arial"/>
        </w:rPr>
      </w:pPr>
      <w:r w:rsidRPr="00142F69">
        <w:rPr>
          <w:rFonts w:ascii="Arial" w:hAnsi="Arial" w:cs="Arial"/>
        </w:rPr>
        <w:t>Common Characteristics:</w:t>
      </w:r>
    </w:p>
    <w:p w:rsidR="0044609C" w:rsidRPr="00142F69" w:rsidRDefault="00981335" w:rsidP="00C445D8">
      <w:pPr>
        <w:numPr>
          <w:ilvl w:val="1"/>
          <w:numId w:val="20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Muscle tightness or spasticity</w:t>
      </w:r>
    </w:p>
    <w:p w:rsidR="0044609C" w:rsidRPr="00142F69" w:rsidRDefault="00981335" w:rsidP="00C445D8">
      <w:pPr>
        <w:numPr>
          <w:ilvl w:val="1"/>
          <w:numId w:val="20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Involuntary movement</w:t>
      </w:r>
    </w:p>
    <w:p w:rsidR="0044609C" w:rsidRPr="00142F69" w:rsidRDefault="00981335" w:rsidP="00C445D8">
      <w:pPr>
        <w:numPr>
          <w:ilvl w:val="1"/>
          <w:numId w:val="20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Disturbance in gait or mobility</w:t>
      </w:r>
    </w:p>
    <w:p w:rsidR="0044609C" w:rsidRPr="00142F69" w:rsidRDefault="00981335" w:rsidP="00C445D8">
      <w:pPr>
        <w:numPr>
          <w:ilvl w:val="1"/>
          <w:numId w:val="20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Difficulty in swallowing and feeding</w:t>
      </w:r>
    </w:p>
    <w:p w:rsidR="0044609C" w:rsidRPr="00142F69" w:rsidRDefault="00981335" w:rsidP="00C445D8">
      <w:pPr>
        <w:numPr>
          <w:ilvl w:val="1"/>
          <w:numId w:val="20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Speech impairments</w:t>
      </w:r>
    </w:p>
    <w:p w:rsidR="0044609C" w:rsidRPr="00142F69" w:rsidRDefault="00981335" w:rsidP="00C445D8">
      <w:pPr>
        <w:numPr>
          <w:ilvl w:val="1"/>
          <w:numId w:val="20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Seizures</w:t>
      </w:r>
    </w:p>
    <w:p w:rsidR="0044609C" w:rsidRPr="00142F69" w:rsidRDefault="00981335" w:rsidP="00C445D8">
      <w:pPr>
        <w:numPr>
          <w:ilvl w:val="1"/>
          <w:numId w:val="20"/>
        </w:numPr>
        <w:tabs>
          <w:tab w:val="left" w:pos="720"/>
        </w:tabs>
        <w:spacing w:after="0"/>
        <w:rPr>
          <w:rFonts w:ascii="Arial" w:hAnsi="Arial" w:cs="Arial"/>
        </w:rPr>
      </w:pPr>
      <w:r w:rsidRPr="00142F69">
        <w:rPr>
          <w:rFonts w:ascii="Arial" w:hAnsi="Arial" w:cs="Arial"/>
        </w:rPr>
        <w:t>Impaired bowel &amp; bladder control</w:t>
      </w:r>
    </w:p>
    <w:p w:rsidR="00142F69" w:rsidRPr="00890A13" w:rsidRDefault="00142F69" w:rsidP="00C445D8">
      <w:pPr>
        <w:pStyle w:val="ListParagraph"/>
        <w:numPr>
          <w:ilvl w:val="1"/>
          <w:numId w:val="17"/>
        </w:numPr>
        <w:tabs>
          <w:tab w:val="clear" w:pos="1440"/>
          <w:tab w:val="num" w:pos="720"/>
        </w:tabs>
        <w:spacing w:after="0"/>
        <w:ind w:left="720"/>
        <w:rPr>
          <w:rFonts w:ascii="Arial" w:hAnsi="Arial" w:cs="Arial"/>
        </w:rPr>
      </w:pPr>
      <w:r w:rsidRPr="00890A13">
        <w:rPr>
          <w:rFonts w:ascii="Arial" w:hAnsi="Arial" w:cs="Arial"/>
        </w:rPr>
        <w:t>Types:</w:t>
      </w:r>
    </w:p>
    <w:p w:rsidR="0044609C" w:rsidRPr="006B402A" w:rsidRDefault="00981335" w:rsidP="00C445D8">
      <w:pPr>
        <w:numPr>
          <w:ilvl w:val="1"/>
          <w:numId w:val="19"/>
        </w:numPr>
        <w:tabs>
          <w:tab w:val="left" w:pos="720"/>
        </w:tabs>
        <w:spacing w:after="0"/>
        <w:rPr>
          <w:rFonts w:ascii="Arial" w:hAnsi="Arial" w:cs="Arial"/>
        </w:rPr>
      </w:pPr>
      <w:proofErr w:type="spellStart"/>
      <w:r w:rsidRPr="006B402A">
        <w:rPr>
          <w:rFonts w:ascii="Arial" w:hAnsi="Arial" w:cs="Arial"/>
          <w:bCs/>
        </w:rPr>
        <w:t>Apastic</w:t>
      </w:r>
      <w:proofErr w:type="spellEnd"/>
      <w:r w:rsidRPr="006B402A">
        <w:rPr>
          <w:rFonts w:ascii="Arial" w:hAnsi="Arial" w:cs="Arial"/>
          <w:bCs/>
        </w:rPr>
        <w:t xml:space="preserve"> cerebral palsy</w:t>
      </w:r>
      <w:r w:rsidRPr="006B402A">
        <w:rPr>
          <w:rFonts w:ascii="Arial" w:hAnsi="Arial" w:cs="Arial"/>
        </w:rPr>
        <w:t xml:space="preserve"> -causes stiffness and movement difficulties (70%-80%)</w:t>
      </w:r>
    </w:p>
    <w:p w:rsidR="0044609C" w:rsidRPr="006B402A" w:rsidRDefault="00981335" w:rsidP="00C445D8">
      <w:pPr>
        <w:numPr>
          <w:ilvl w:val="1"/>
          <w:numId w:val="19"/>
        </w:numPr>
        <w:tabs>
          <w:tab w:val="left" w:pos="720"/>
        </w:tabs>
        <w:spacing w:after="0"/>
        <w:rPr>
          <w:rFonts w:ascii="Arial" w:hAnsi="Arial" w:cs="Arial"/>
        </w:rPr>
      </w:pPr>
      <w:proofErr w:type="spellStart"/>
      <w:r w:rsidRPr="006B402A">
        <w:rPr>
          <w:rFonts w:ascii="Arial" w:hAnsi="Arial" w:cs="Arial"/>
          <w:bCs/>
        </w:rPr>
        <w:t>Athetoid</w:t>
      </w:r>
      <w:proofErr w:type="spellEnd"/>
      <w:r w:rsidRPr="006B402A">
        <w:rPr>
          <w:rFonts w:ascii="Arial" w:hAnsi="Arial" w:cs="Arial"/>
          <w:bCs/>
        </w:rPr>
        <w:t xml:space="preserve"> cerebral palsy-</w:t>
      </w:r>
      <w:r w:rsidRPr="006B402A">
        <w:rPr>
          <w:rFonts w:ascii="Arial" w:hAnsi="Arial" w:cs="Arial"/>
        </w:rPr>
        <w:t xml:space="preserve"> leads to involuntary and uncontrolled movements (10%-20%)</w:t>
      </w:r>
    </w:p>
    <w:p w:rsidR="00B861B2" w:rsidRPr="006B402A" w:rsidRDefault="00981335" w:rsidP="00C445D8">
      <w:pPr>
        <w:numPr>
          <w:ilvl w:val="1"/>
          <w:numId w:val="19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  <w:bCs/>
        </w:rPr>
        <w:t xml:space="preserve">Ataxic cerebral palsy- </w:t>
      </w:r>
      <w:r w:rsidRPr="006B402A">
        <w:rPr>
          <w:rFonts w:ascii="Arial" w:hAnsi="Arial" w:cs="Arial"/>
        </w:rPr>
        <w:t>causes a disturbed sense of balance and depth perception (5%-10%)</w:t>
      </w:r>
    </w:p>
    <w:p w:rsidR="00324BE9" w:rsidRDefault="00324BE9" w:rsidP="00890A13">
      <w:pPr>
        <w:tabs>
          <w:tab w:val="left" w:pos="720"/>
        </w:tabs>
        <w:spacing w:after="0"/>
        <w:rPr>
          <w:rFonts w:ascii="Arial" w:hAnsi="Arial" w:cs="Arial"/>
          <w:b/>
          <w:u w:val="single"/>
        </w:rPr>
      </w:pPr>
    </w:p>
    <w:p w:rsidR="00173CC6" w:rsidRPr="008B5740" w:rsidRDefault="00173CC6" w:rsidP="00890A13">
      <w:pPr>
        <w:tabs>
          <w:tab w:val="left" w:pos="720"/>
        </w:tabs>
        <w:spacing w:after="0"/>
        <w:rPr>
          <w:rFonts w:ascii="Arial" w:hAnsi="Arial" w:cs="Arial"/>
          <w:b/>
          <w:u w:val="single"/>
        </w:rPr>
      </w:pPr>
    </w:p>
    <w:p w:rsidR="00324BE9" w:rsidRPr="008B5740" w:rsidRDefault="00324BE9" w:rsidP="00890A13">
      <w:pPr>
        <w:tabs>
          <w:tab w:val="left" w:pos="720"/>
        </w:tabs>
        <w:spacing w:after="0"/>
        <w:rPr>
          <w:rFonts w:ascii="Arial" w:hAnsi="Arial" w:cs="Arial"/>
          <w:b/>
          <w:u w:val="single"/>
        </w:rPr>
      </w:pPr>
      <w:r w:rsidRPr="008B5740">
        <w:rPr>
          <w:rFonts w:ascii="Arial" w:hAnsi="Arial" w:cs="Arial"/>
          <w:b/>
          <w:u w:val="single"/>
        </w:rPr>
        <w:t>Traumatic Brain Injury (TBI):</w:t>
      </w:r>
    </w:p>
    <w:p w:rsidR="00142F69" w:rsidRPr="00890A13" w:rsidRDefault="00142F69" w:rsidP="00C445D8">
      <w:pPr>
        <w:pStyle w:val="ListParagraph"/>
        <w:numPr>
          <w:ilvl w:val="0"/>
          <w:numId w:val="22"/>
        </w:numPr>
        <w:tabs>
          <w:tab w:val="clear" w:pos="2160"/>
        </w:tabs>
        <w:spacing w:after="0"/>
        <w:ind w:left="720"/>
        <w:rPr>
          <w:rFonts w:ascii="Arial" w:eastAsia="Times New Roman" w:hAnsi="Arial" w:cs="Arial"/>
        </w:rPr>
      </w:pPr>
      <w:r w:rsidRPr="00890A13">
        <w:rPr>
          <w:rFonts w:ascii="Arial" w:eastAsiaTheme="minorEastAsia" w:hAnsi="Arial" w:cs="Arial"/>
          <w:color w:val="000000" w:themeColor="text1"/>
          <w:spacing w:val="6"/>
          <w:kern w:val="24"/>
          <w:position w:val="1"/>
        </w:rPr>
        <w:t>Two Major Categories:</w:t>
      </w:r>
    </w:p>
    <w:p w:rsidR="00142F69" w:rsidRPr="00142F69" w:rsidRDefault="00142F69" w:rsidP="00C445D8">
      <w:pPr>
        <w:numPr>
          <w:ilvl w:val="2"/>
          <w:numId w:val="21"/>
        </w:numPr>
        <w:tabs>
          <w:tab w:val="clear" w:pos="2160"/>
          <w:tab w:val="num" w:pos="1440"/>
        </w:tabs>
        <w:spacing w:after="0"/>
        <w:ind w:left="144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Mild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Loss of consciousness/confusion lasts &lt;30 min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Headache, difficulty thinking, memory problems, attention deficits, mood swings, and frustration</w:t>
      </w:r>
    </w:p>
    <w:p w:rsidR="00142F69" w:rsidRPr="00890A13" w:rsidRDefault="00142F69" w:rsidP="00C445D8">
      <w:pPr>
        <w:pStyle w:val="ListParagraph"/>
        <w:numPr>
          <w:ilvl w:val="3"/>
          <w:numId w:val="21"/>
        </w:numPr>
        <w:tabs>
          <w:tab w:val="clear" w:pos="2880"/>
          <w:tab w:val="num" w:pos="1440"/>
        </w:tabs>
        <w:spacing w:after="0"/>
        <w:ind w:left="1440"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>Severe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lastRenderedPageBreak/>
        <w:t>Loss of consciousness for &gt; 30 min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Memory loss for &gt; 24 hours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Impairments in higher level cognitive functions to comatose states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Limited function of arms and legs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Abnormal speech or language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Loss of thinking ability</w:t>
      </w:r>
    </w:p>
    <w:p w:rsidR="00142F69" w:rsidRPr="00142F69" w:rsidRDefault="00142F69" w:rsidP="00C445D8">
      <w:pPr>
        <w:numPr>
          <w:ilvl w:val="2"/>
          <w:numId w:val="21"/>
        </w:numPr>
        <w:spacing w:after="0"/>
        <w:ind w:left="1980"/>
        <w:contextualSpacing/>
        <w:rPr>
          <w:rFonts w:ascii="Arial" w:eastAsia="Times New Roman" w:hAnsi="Arial" w:cs="Arial"/>
          <w:color w:val="4A5A7A"/>
        </w:rPr>
      </w:pPr>
      <w:r w:rsidRPr="00142F69">
        <w:rPr>
          <w:rFonts w:ascii="Arial" w:eastAsiaTheme="minorEastAsia" w:hAnsi="Arial" w:cs="Arial"/>
          <w:color w:val="000000" w:themeColor="text1"/>
          <w:kern w:val="24"/>
        </w:rPr>
        <w:t>Emotional problems</w:t>
      </w:r>
    </w:p>
    <w:p w:rsidR="00890A13" w:rsidRPr="00890A13" w:rsidRDefault="00890A13" w:rsidP="00C445D8">
      <w:pPr>
        <w:pStyle w:val="ListParagraph"/>
        <w:numPr>
          <w:ilvl w:val="0"/>
          <w:numId w:val="22"/>
        </w:numPr>
        <w:tabs>
          <w:tab w:val="clear" w:pos="2160"/>
          <w:tab w:val="num" w:pos="2070"/>
        </w:tabs>
        <w:spacing w:after="0"/>
        <w:ind w:left="720"/>
        <w:rPr>
          <w:rFonts w:ascii="Arial" w:eastAsia="Times New Roman" w:hAnsi="Arial" w:cs="Arial"/>
        </w:rPr>
      </w:pPr>
      <w:r w:rsidRPr="00890A13">
        <w:rPr>
          <w:rFonts w:ascii="Arial" w:eastAsiaTheme="minorEastAsia" w:hAnsi="Arial" w:cs="Arial"/>
          <w:color w:val="000000" w:themeColor="text1"/>
          <w:spacing w:val="6"/>
          <w:kern w:val="24"/>
          <w:position w:val="1"/>
        </w:rPr>
        <w:t>Causes</w:t>
      </w:r>
    </w:p>
    <w:p w:rsidR="00890A13" w:rsidRPr="00890A13" w:rsidRDefault="00890A13" w:rsidP="00C445D8">
      <w:pPr>
        <w:numPr>
          <w:ilvl w:val="1"/>
          <w:numId w:val="23"/>
        </w:numPr>
        <w:spacing w:after="0"/>
        <w:ind w:left="1714"/>
        <w:contextualSpacing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>Acceleration/Deceleration of Injury</w:t>
      </w:r>
    </w:p>
    <w:p w:rsidR="00890A13" w:rsidRPr="00890A13" w:rsidRDefault="00890A13" w:rsidP="00C445D8">
      <w:pPr>
        <w:numPr>
          <w:ilvl w:val="1"/>
          <w:numId w:val="23"/>
        </w:numPr>
        <w:spacing w:after="0"/>
        <w:ind w:left="1714"/>
        <w:contextualSpacing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>Stroke</w:t>
      </w:r>
    </w:p>
    <w:p w:rsidR="00890A13" w:rsidRPr="00890A13" w:rsidRDefault="00890A13" w:rsidP="00C445D8">
      <w:pPr>
        <w:numPr>
          <w:ilvl w:val="1"/>
          <w:numId w:val="23"/>
        </w:numPr>
        <w:spacing w:after="0"/>
        <w:ind w:left="1714"/>
        <w:contextualSpacing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>Brain Tumor</w:t>
      </w:r>
    </w:p>
    <w:p w:rsidR="00890A13" w:rsidRPr="00890A13" w:rsidRDefault="00890A13" w:rsidP="00C445D8">
      <w:pPr>
        <w:numPr>
          <w:ilvl w:val="1"/>
          <w:numId w:val="23"/>
        </w:numPr>
        <w:spacing w:after="0"/>
        <w:ind w:left="1714"/>
        <w:contextualSpacing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 xml:space="preserve">Anoxia </w:t>
      </w:r>
    </w:p>
    <w:p w:rsidR="00890A13" w:rsidRPr="00890A13" w:rsidRDefault="00890A13" w:rsidP="008B5740">
      <w:pPr>
        <w:spacing w:after="0"/>
        <w:ind w:left="1800" w:hanging="94"/>
        <w:rPr>
          <w:rFonts w:ascii="Arial" w:eastAsia="Times New Roman" w:hAnsi="Arial" w:cs="Arial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ab/>
        <w:t xml:space="preserve">- </w:t>
      </w:r>
      <w:proofErr w:type="gramStart"/>
      <w:r w:rsidRPr="00890A13">
        <w:rPr>
          <w:rFonts w:ascii="Arial" w:eastAsiaTheme="minorEastAsia" w:hAnsi="Arial" w:cs="Arial"/>
          <w:color w:val="000000" w:themeColor="text1"/>
          <w:kern w:val="24"/>
        </w:rPr>
        <w:t>damage</w:t>
      </w:r>
      <w:proofErr w:type="gramEnd"/>
      <w:r w:rsidRPr="00890A13">
        <w:rPr>
          <w:rFonts w:ascii="Arial" w:eastAsiaTheme="minorEastAsia" w:hAnsi="Arial" w:cs="Arial"/>
          <w:color w:val="000000" w:themeColor="text1"/>
          <w:kern w:val="24"/>
        </w:rPr>
        <w:t xml:space="preserve"> caused by lack of oxygen to brain due to an airway obstruction</w:t>
      </w:r>
    </w:p>
    <w:p w:rsidR="00890A13" w:rsidRPr="00890A13" w:rsidRDefault="00890A13" w:rsidP="00C445D8">
      <w:pPr>
        <w:numPr>
          <w:ilvl w:val="1"/>
          <w:numId w:val="24"/>
        </w:numPr>
        <w:spacing w:after="0"/>
        <w:ind w:left="1714"/>
        <w:contextualSpacing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>Central Nervous System diseases</w:t>
      </w:r>
    </w:p>
    <w:p w:rsidR="00890A13" w:rsidRPr="00890A13" w:rsidRDefault="008B5740" w:rsidP="008B5740">
      <w:pPr>
        <w:spacing w:after="0"/>
        <w:rPr>
          <w:rFonts w:ascii="Arial" w:eastAsia="Times New Roman" w:hAnsi="Arial" w:cs="Arial"/>
        </w:rPr>
      </w:pPr>
      <w:r>
        <w:rPr>
          <w:rFonts w:ascii="Arial" w:eastAsiaTheme="minorEastAsia" w:hAnsi="Arial" w:cs="Arial"/>
          <w:color w:val="000000" w:themeColor="text1"/>
          <w:spacing w:val="6"/>
          <w:kern w:val="24"/>
        </w:rPr>
        <w:t xml:space="preserve">                          </w:t>
      </w:r>
      <w:r w:rsidR="00890A13" w:rsidRPr="00890A13">
        <w:rPr>
          <w:rFonts w:ascii="Arial" w:eastAsiaTheme="minorEastAsia" w:hAnsi="Arial" w:cs="Arial"/>
          <w:color w:val="000000" w:themeColor="text1"/>
          <w:spacing w:val="6"/>
          <w:kern w:val="24"/>
        </w:rPr>
        <w:t xml:space="preserve">- </w:t>
      </w:r>
      <w:proofErr w:type="gramStart"/>
      <w:r w:rsidR="00890A13" w:rsidRPr="00890A13">
        <w:rPr>
          <w:rFonts w:ascii="Arial" w:eastAsiaTheme="minorEastAsia" w:hAnsi="Arial" w:cs="Arial"/>
          <w:color w:val="000000" w:themeColor="text1"/>
          <w:spacing w:val="6"/>
          <w:kern w:val="24"/>
        </w:rPr>
        <w:t>e.g</w:t>
      </w:r>
      <w:proofErr w:type="gramEnd"/>
      <w:r w:rsidR="00890A13" w:rsidRPr="00890A13">
        <w:rPr>
          <w:rFonts w:ascii="Arial" w:eastAsiaTheme="minorEastAsia" w:hAnsi="Arial" w:cs="Arial"/>
          <w:color w:val="000000" w:themeColor="text1"/>
          <w:spacing w:val="6"/>
          <w:kern w:val="24"/>
        </w:rPr>
        <w:t>. meningitis, AIDS, Alzheimer’s</w:t>
      </w:r>
    </w:p>
    <w:p w:rsidR="00890A13" w:rsidRPr="00890A13" w:rsidRDefault="00890A13" w:rsidP="00C445D8">
      <w:pPr>
        <w:numPr>
          <w:ilvl w:val="1"/>
          <w:numId w:val="25"/>
        </w:numPr>
        <w:spacing w:after="0"/>
        <w:ind w:left="1714"/>
        <w:contextualSpacing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>Toxins</w:t>
      </w:r>
    </w:p>
    <w:p w:rsidR="00890A13" w:rsidRPr="00890A13" w:rsidRDefault="00890A13" w:rsidP="00890A13">
      <w:pPr>
        <w:spacing w:after="0"/>
        <w:ind w:left="274" w:hanging="274"/>
        <w:rPr>
          <w:rFonts w:ascii="Arial" w:eastAsia="Times New Roman" w:hAnsi="Arial" w:cs="Arial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ab/>
      </w:r>
      <w:r w:rsidR="008B5740">
        <w:rPr>
          <w:rFonts w:ascii="Arial" w:eastAsiaTheme="minorEastAsia" w:hAnsi="Arial" w:cs="Arial"/>
          <w:color w:val="000000" w:themeColor="text1"/>
          <w:kern w:val="24"/>
        </w:rPr>
        <w:t xml:space="preserve">                        </w:t>
      </w:r>
      <w:r w:rsidRPr="00890A13">
        <w:rPr>
          <w:rFonts w:ascii="Arial" w:eastAsiaTheme="minorEastAsia" w:hAnsi="Arial" w:cs="Arial"/>
          <w:color w:val="000000" w:themeColor="text1"/>
          <w:kern w:val="24"/>
        </w:rPr>
        <w:t xml:space="preserve">- </w:t>
      </w:r>
      <w:proofErr w:type="gramStart"/>
      <w:r w:rsidRPr="00890A13">
        <w:rPr>
          <w:rFonts w:ascii="Arial" w:eastAsiaTheme="minorEastAsia" w:hAnsi="Arial" w:cs="Arial"/>
          <w:color w:val="000000" w:themeColor="text1"/>
          <w:kern w:val="24"/>
        </w:rPr>
        <w:t>e.g</w:t>
      </w:r>
      <w:proofErr w:type="gramEnd"/>
      <w:r w:rsidRPr="00890A13">
        <w:rPr>
          <w:rFonts w:ascii="Arial" w:eastAsiaTheme="minorEastAsia" w:hAnsi="Arial" w:cs="Arial"/>
          <w:color w:val="000000" w:themeColor="text1"/>
          <w:kern w:val="24"/>
        </w:rPr>
        <w:t>. carbon monoxide, lead, mercury</w:t>
      </w:r>
    </w:p>
    <w:p w:rsidR="00890A13" w:rsidRPr="00890A13" w:rsidRDefault="00890A13" w:rsidP="00C445D8">
      <w:pPr>
        <w:numPr>
          <w:ilvl w:val="1"/>
          <w:numId w:val="26"/>
        </w:numPr>
        <w:spacing w:after="0"/>
        <w:ind w:left="1714"/>
        <w:contextualSpacing/>
        <w:rPr>
          <w:rFonts w:ascii="Arial" w:eastAsia="Times New Roman" w:hAnsi="Arial" w:cs="Arial"/>
          <w:color w:val="4A5A7A"/>
        </w:rPr>
      </w:pPr>
      <w:r w:rsidRPr="00890A13">
        <w:rPr>
          <w:rFonts w:ascii="Arial" w:eastAsiaTheme="minorEastAsia" w:hAnsi="Arial" w:cs="Arial"/>
          <w:color w:val="000000" w:themeColor="text1"/>
          <w:kern w:val="24"/>
        </w:rPr>
        <w:t xml:space="preserve">Electrical shock or </w:t>
      </w:r>
      <w:proofErr w:type="spellStart"/>
      <w:r w:rsidRPr="00890A13">
        <w:rPr>
          <w:rFonts w:ascii="Arial" w:eastAsiaTheme="minorEastAsia" w:hAnsi="Arial" w:cs="Arial"/>
          <w:color w:val="000000" w:themeColor="text1"/>
          <w:kern w:val="24"/>
        </w:rPr>
        <w:t>lightening</w:t>
      </w:r>
      <w:proofErr w:type="spellEnd"/>
      <w:r w:rsidRPr="00890A13">
        <w:rPr>
          <w:rFonts w:ascii="Arial" w:eastAsiaTheme="minorEastAsia" w:hAnsi="Arial" w:cs="Arial"/>
          <w:color w:val="000000" w:themeColor="text1"/>
          <w:kern w:val="24"/>
        </w:rPr>
        <w:t xml:space="preserve"> strike</w:t>
      </w:r>
    </w:p>
    <w:p w:rsidR="008B5740" w:rsidRPr="008B5740" w:rsidRDefault="008B5740" w:rsidP="00C445D8">
      <w:pPr>
        <w:pStyle w:val="ListParagraph"/>
        <w:numPr>
          <w:ilvl w:val="1"/>
          <w:numId w:val="26"/>
        </w:numPr>
        <w:tabs>
          <w:tab w:val="clear" w:pos="1440"/>
          <w:tab w:val="num" w:pos="720"/>
        </w:tabs>
        <w:spacing w:after="0"/>
        <w:ind w:left="720"/>
        <w:rPr>
          <w:rFonts w:ascii="Arial" w:hAnsi="Arial" w:cs="Arial"/>
        </w:rPr>
      </w:pPr>
      <w:r w:rsidRPr="008B5740">
        <w:rPr>
          <w:rFonts w:ascii="Arial" w:hAnsi="Arial" w:cs="Arial"/>
        </w:rPr>
        <w:t>Associated Physical Problems:</w:t>
      </w:r>
    </w:p>
    <w:p w:rsidR="0044609C" w:rsidRPr="008B5740" w:rsidRDefault="00981335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Impaired gross and fine motor skills</w:t>
      </w:r>
    </w:p>
    <w:p w:rsidR="0044609C" w:rsidRPr="008B5740" w:rsidRDefault="00981335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Impaired posture and balance reactions</w:t>
      </w:r>
    </w:p>
    <w:p w:rsidR="0044609C" w:rsidRPr="008B5740" w:rsidRDefault="00981335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Orthopedic involvement</w:t>
      </w:r>
    </w:p>
    <w:p w:rsidR="0044609C" w:rsidRPr="008B5740" w:rsidRDefault="00981335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Visual and/or hearing impairments</w:t>
      </w:r>
    </w:p>
    <w:p w:rsidR="0044609C" w:rsidRPr="008B5740" w:rsidRDefault="00981335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Communication problems and speech difficulties</w:t>
      </w:r>
    </w:p>
    <w:p w:rsidR="0044609C" w:rsidRPr="008B5740" w:rsidRDefault="00981335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Seizures</w:t>
      </w:r>
    </w:p>
    <w:p w:rsidR="0044609C" w:rsidRPr="008B5740" w:rsidRDefault="00981335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 Chronic pain</w:t>
      </w:r>
    </w:p>
    <w:p w:rsidR="008B5740" w:rsidRPr="008B5740" w:rsidRDefault="008B5740" w:rsidP="00C445D8">
      <w:pPr>
        <w:numPr>
          <w:ilvl w:val="1"/>
          <w:numId w:val="28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Associated </w:t>
      </w:r>
      <w:r w:rsidRPr="008B5740">
        <w:rPr>
          <w:rFonts w:ascii="Arial" w:hAnsi="Arial" w:cs="Arial"/>
          <w:u w:val="single"/>
        </w:rPr>
        <w:t>Psycho-social-behavioral-emotional</w:t>
      </w:r>
    </w:p>
    <w:p w:rsidR="0044609C" w:rsidRPr="008B5740" w:rsidRDefault="00981335" w:rsidP="00C445D8">
      <w:pPr>
        <w:pStyle w:val="ListParagraph"/>
        <w:numPr>
          <w:ilvl w:val="1"/>
          <w:numId w:val="17"/>
        </w:numPr>
        <w:tabs>
          <w:tab w:val="clear" w:pos="1440"/>
          <w:tab w:val="num" w:pos="720"/>
        </w:tabs>
        <w:spacing w:after="0"/>
        <w:ind w:left="720"/>
        <w:rPr>
          <w:rFonts w:ascii="Arial" w:hAnsi="Arial" w:cs="Arial"/>
        </w:rPr>
      </w:pPr>
      <w:r w:rsidRPr="008B5740">
        <w:rPr>
          <w:rFonts w:ascii="Arial" w:hAnsi="Arial" w:cs="Arial"/>
        </w:rPr>
        <w:t>Personality Changes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Avoid comparing  the impaired person to the way they “used to be”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Personality traits become intensified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Can go from being easy going, energetic, and thoughtful to easily angered and self-absorbed    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Lack of Emotional responses such as smiling, laughing, crying, anger, etc. or responses may be inappropriate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Encourage individual to recognize proper responses when they happen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Ex: “Look I’m smiling because you said something funny”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Emotional Volatility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May cause intense mood swings to extreme reactions to everyday situations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Recognize that the behavior is unintentional and model calming techniques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Increased Aggression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Try to change person’s mood by agreeing with them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Validate the emotion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Offer alternative ways to express anger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Help them regain a sense of control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lastRenderedPageBreak/>
        <w:t xml:space="preserve"> Increased impulsivity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Increased risk of substance abuse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Decreased inhibition and judgment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Inappropriate sexual behavior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Comments to married person, rude comments in public</w:t>
      </w:r>
    </w:p>
    <w:p w:rsidR="0044609C" w:rsidRPr="008B5740" w:rsidRDefault="00981335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proofErr w:type="spellStart"/>
      <w:r w:rsidRPr="008B5740">
        <w:rPr>
          <w:rFonts w:ascii="Arial" w:hAnsi="Arial" w:cs="Arial"/>
        </w:rPr>
        <w:t>Post traumatic</w:t>
      </w:r>
      <w:proofErr w:type="spellEnd"/>
      <w:r w:rsidRPr="008B5740">
        <w:rPr>
          <w:rFonts w:ascii="Arial" w:hAnsi="Arial" w:cs="Arial"/>
        </w:rPr>
        <w:t xml:space="preserve"> stress disorder</w:t>
      </w:r>
      <w:r w:rsidRPr="008B5740">
        <w:rPr>
          <w:rFonts w:ascii="Arial" w:hAnsi="Arial" w:cs="Arial"/>
        </w:rPr>
        <w:tab/>
      </w:r>
    </w:p>
    <w:p w:rsidR="0044609C" w:rsidRPr="008B5740" w:rsidRDefault="008B5740" w:rsidP="00C445D8">
      <w:pPr>
        <w:numPr>
          <w:ilvl w:val="1"/>
          <w:numId w:val="29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 </w:t>
      </w:r>
      <w:r w:rsidR="00981335" w:rsidRPr="008B5740">
        <w:rPr>
          <w:rFonts w:ascii="Arial" w:hAnsi="Arial" w:cs="Arial"/>
        </w:rPr>
        <w:t>Decreased endurance</w:t>
      </w:r>
    </w:p>
    <w:p w:rsidR="008B5740" w:rsidRPr="006B402A" w:rsidRDefault="008B5740" w:rsidP="00C445D8">
      <w:pPr>
        <w:pStyle w:val="ListParagraph"/>
        <w:numPr>
          <w:ilvl w:val="1"/>
          <w:numId w:val="29"/>
        </w:numPr>
        <w:tabs>
          <w:tab w:val="clear" w:pos="1440"/>
          <w:tab w:val="num" w:pos="720"/>
        </w:tabs>
        <w:spacing w:after="0"/>
        <w:ind w:left="720"/>
        <w:rPr>
          <w:rFonts w:ascii="Arial" w:hAnsi="Arial" w:cs="Arial"/>
        </w:rPr>
      </w:pPr>
      <w:r w:rsidRPr="006B402A">
        <w:rPr>
          <w:rFonts w:ascii="Arial" w:hAnsi="Arial" w:cs="Arial"/>
        </w:rPr>
        <w:t>Cognitive</w:t>
      </w:r>
    </w:p>
    <w:p w:rsidR="0044609C" w:rsidRPr="008B5740" w:rsidRDefault="00981335" w:rsidP="00C445D8">
      <w:pPr>
        <w:numPr>
          <w:ilvl w:val="1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   Problem solving and decision making difficulties</w:t>
      </w:r>
    </w:p>
    <w:p w:rsidR="0044609C" w:rsidRPr="008B5740" w:rsidRDefault="00981335" w:rsidP="00C445D8">
      <w:pPr>
        <w:numPr>
          <w:ilvl w:val="1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   Decreased attention and concentration</w:t>
      </w:r>
    </w:p>
    <w:p w:rsidR="0044609C" w:rsidRPr="008B5740" w:rsidRDefault="00981335" w:rsidP="00C445D8">
      <w:pPr>
        <w:numPr>
          <w:ilvl w:val="2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Keep distractions minimal</w:t>
      </w:r>
    </w:p>
    <w:p w:rsidR="0044609C" w:rsidRPr="008B5740" w:rsidRDefault="00981335" w:rsidP="00C445D8">
      <w:pPr>
        <w:numPr>
          <w:ilvl w:val="1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Slow Processing and Perseveration</w:t>
      </w:r>
    </w:p>
    <w:p w:rsidR="0044609C" w:rsidRPr="008B5740" w:rsidRDefault="00981335" w:rsidP="00C445D8">
      <w:pPr>
        <w:numPr>
          <w:ilvl w:val="1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   Disorientation and confusion</w:t>
      </w:r>
    </w:p>
    <w:p w:rsidR="0044609C" w:rsidRPr="008B5740" w:rsidRDefault="00981335" w:rsidP="00C445D8">
      <w:pPr>
        <w:numPr>
          <w:ilvl w:val="1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 </w:t>
      </w:r>
      <w:r w:rsidRPr="008B5740">
        <w:rPr>
          <w:rFonts w:ascii="Arial" w:hAnsi="Arial" w:cs="Arial"/>
        </w:rPr>
        <w:tab/>
        <w:t xml:space="preserve"> Difficulty sequencing and organizing tasks</w:t>
      </w:r>
    </w:p>
    <w:p w:rsidR="0044609C" w:rsidRPr="008B5740" w:rsidRDefault="00981335" w:rsidP="00C445D8">
      <w:pPr>
        <w:numPr>
          <w:ilvl w:val="1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 xml:space="preserve">  Short term and long term memory problems</w:t>
      </w:r>
    </w:p>
    <w:p w:rsidR="0044609C" w:rsidRPr="008B5740" w:rsidRDefault="00981335" w:rsidP="00C445D8">
      <w:pPr>
        <w:numPr>
          <w:ilvl w:val="2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New learning very difficult</w:t>
      </w:r>
    </w:p>
    <w:p w:rsidR="0044609C" w:rsidRPr="008B5740" w:rsidRDefault="00981335" w:rsidP="00C445D8">
      <w:pPr>
        <w:numPr>
          <w:ilvl w:val="2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Have individual repeat instructions or vocab</w:t>
      </w:r>
    </w:p>
    <w:p w:rsidR="0044609C" w:rsidRPr="008B5740" w:rsidRDefault="00981335" w:rsidP="00C445D8">
      <w:pPr>
        <w:numPr>
          <w:ilvl w:val="2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Have individual write down key information</w:t>
      </w:r>
    </w:p>
    <w:p w:rsidR="0044609C" w:rsidRPr="008B5740" w:rsidRDefault="00981335" w:rsidP="00C445D8">
      <w:pPr>
        <w:numPr>
          <w:ilvl w:val="2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Keep routines the same</w:t>
      </w:r>
    </w:p>
    <w:p w:rsidR="0044609C" w:rsidRPr="008B5740" w:rsidRDefault="00981335" w:rsidP="00C445D8">
      <w:pPr>
        <w:numPr>
          <w:ilvl w:val="2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Label items around the house</w:t>
      </w:r>
    </w:p>
    <w:p w:rsidR="0044609C" w:rsidRPr="008B5740" w:rsidRDefault="00981335" w:rsidP="00C445D8">
      <w:pPr>
        <w:numPr>
          <w:ilvl w:val="2"/>
          <w:numId w:val="27"/>
        </w:numPr>
        <w:tabs>
          <w:tab w:val="left" w:pos="720"/>
        </w:tabs>
        <w:spacing w:after="0"/>
        <w:rPr>
          <w:rFonts w:ascii="Arial" w:hAnsi="Arial" w:cs="Arial"/>
        </w:rPr>
      </w:pPr>
      <w:r w:rsidRPr="008B5740">
        <w:rPr>
          <w:rFonts w:ascii="Arial" w:hAnsi="Arial" w:cs="Arial"/>
        </w:rPr>
        <w:t>Have a written routine of activities</w:t>
      </w:r>
    </w:p>
    <w:p w:rsidR="00324BE9" w:rsidRDefault="00324BE9" w:rsidP="00890A13">
      <w:pPr>
        <w:tabs>
          <w:tab w:val="left" w:pos="720"/>
        </w:tabs>
        <w:spacing w:after="0"/>
        <w:rPr>
          <w:rFonts w:ascii="Arial" w:hAnsi="Arial" w:cs="Arial"/>
        </w:rPr>
      </w:pPr>
    </w:p>
    <w:p w:rsidR="00173CC6" w:rsidRPr="00890A13" w:rsidRDefault="00173CC6" w:rsidP="00890A13">
      <w:pPr>
        <w:tabs>
          <w:tab w:val="left" w:pos="720"/>
        </w:tabs>
        <w:spacing w:after="0"/>
        <w:rPr>
          <w:rFonts w:ascii="Arial" w:hAnsi="Arial" w:cs="Arial"/>
        </w:rPr>
      </w:pPr>
    </w:p>
    <w:p w:rsidR="00324BE9" w:rsidRPr="006B402A" w:rsidRDefault="00324BE9" w:rsidP="006B402A">
      <w:pPr>
        <w:tabs>
          <w:tab w:val="left" w:pos="720"/>
        </w:tabs>
        <w:spacing w:after="0"/>
        <w:rPr>
          <w:rFonts w:ascii="Arial" w:hAnsi="Arial" w:cs="Arial"/>
          <w:b/>
          <w:u w:val="single"/>
        </w:rPr>
      </w:pPr>
      <w:proofErr w:type="gramStart"/>
      <w:r w:rsidRPr="006B402A">
        <w:rPr>
          <w:rFonts w:ascii="Arial" w:hAnsi="Arial" w:cs="Arial"/>
          <w:b/>
          <w:u w:val="single"/>
        </w:rPr>
        <w:t>Alzheimer’s Disease</w:t>
      </w:r>
      <w:proofErr w:type="gramEnd"/>
      <w:r w:rsidRPr="006B402A">
        <w:rPr>
          <w:rFonts w:ascii="Arial" w:hAnsi="Arial" w:cs="Arial"/>
          <w:b/>
          <w:u w:val="single"/>
        </w:rPr>
        <w:t>:</w:t>
      </w:r>
    </w:p>
    <w:p w:rsidR="006B402A" w:rsidRPr="006B402A" w:rsidRDefault="006B402A" w:rsidP="00C445D8">
      <w:pPr>
        <w:numPr>
          <w:ilvl w:val="1"/>
          <w:numId w:val="30"/>
        </w:numPr>
        <w:spacing w:after="0" w:line="216" w:lineRule="auto"/>
        <w:ind w:left="900"/>
        <w:contextualSpacing/>
        <w:rPr>
          <w:rFonts w:ascii="Arial" w:eastAsia="Times New Roman" w:hAnsi="Arial" w:cs="Arial"/>
          <w:color w:val="4A5A7A"/>
        </w:rPr>
      </w:pPr>
      <w:r w:rsidRPr="006B402A">
        <w:rPr>
          <w:rFonts w:ascii="Arial" w:eastAsiaTheme="minorEastAsia" w:hAnsi="Arial" w:cs="Arial"/>
          <w:color w:val="000000" w:themeColor="text1"/>
          <w:kern w:val="24"/>
        </w:rPr>
        <w:t xml:space="preserve">Progressive, neurodegenerative disease that slowly destroys memory and thinking skills. </w:t>
      </w:r>
    </w:p>
    <w:p w:rsidR="006B402A" w:rsidRPr="006B402A" w:rsidRDefault="006B402A" w:rsidP="00C445D8">
      <w:pPr>
        <w:numPr>
          <w:ilvl w:val="1"/>
          <w:numId w:val="30"/>
        </w:numPr>
        <w:spacing w:after="0" w:line="216" w:lineRule="auto"/>
        <w:ind w:left="900"/>
        <w:contextualSpacing/>
        <w:rPr>
          <w:rFonts w:ascii="Arial" w:eastAsia="Times New Roman" w:hAnsi="Arial" w:cs="Arial"/>
          <w:color w:val="4A5A7A"/>
        </w:rPr>
      </w:pPr>
      <w:r w:rsidRPr="006B402A">
        <w:rPr>
          <w:rFonts w:ascii="Arial" w:eastAsiaTheme="minorEastAsia" w:hAnsi="Arial" w:cs="Arial"/>
          <w:color w:val="000000" w:themeColor="text1"/>
          <w:kern w:val="24"/>
        </w:rPr>
        <w:t>Most common form of dementia (4.5 million Americans affected)</w:t>
      </w:r>
    </w:p>
    <w:p w:rsidR="006B402A" w:rsidRPr="006B402A" w:rsidRDefault="006B402A" w:rsidP="00C445D8">
      <w:pPr>
        <w:numPr>
          <w:ilvl w:val="1"/>
          <w:numId w:val="30"/>
        </w:numPr>
        <w:spacing w:after="0" w:line="216" w:lineRule="auto"/>
        <w:ind w:left="900"/>
        <w:contextualSpacing/>
        <w:rPr>
          <w:rFonts w:ascii="Arial" w:eastAsia="Times New Roman" w:hAnsi="Arial" w:cs="Arial"/>
          <w:color w:val="4A5A7A"/>
        </w:rPr>
      </w:pPr>
      <w:r w:rsidRPr="006B402A">
        <w:rPr>
          <w:rFonts w:ascii="Arial" w:eastAsiaTheme="minorEastAsia" w:hAnsi="Arial" w:cs="Arial"/>
          <w:color w:val="000000" w:themeColor="text1"/>
          <w:kern w:val="24"/>
        </w:rPr>
        <w:t>Unknown cause</w:t>
      </w:r>
    </w:p>
    <w:p w:rsidR="006B402A" w:rsidRPr="006B402A" w:rsidRDefault="006B402A" w:rsidP="00C445D8">
      <w:pPr>
        <w:numPr>
          <w:ilvl w:val="1"/>
          <w:numId w:val="30"/>
        </w:numPr>
        <w:spacing w:after="0" w:line="216" w:lineRule="auto"/>
        <w:ind w:left="900"/>
        <w:contextualSpacing/>
        <w:rPr>
          <w:rFonts w:ascii="Arial" w:eastAsia="Times New Roman" w:hAnsi="Arial" w:cs="Arial"/>
          <w:color w:val="4A5A7A"/>
        </w:rPr>
      </w:pPr>
      <w:r w:rsidRPr="006B402A">
        <w:rPr>
          <w:rFonts w:ascii="Arial" w:eastAsiaTheme="minorEastAsia" w:hAnsi="Arial" w:cs="Arial"/>
          <w:color w:val="000000" w:themeColor="text1"/>
          <w:kern w:val="24"/>
        </w:rPr>
        <w:t>Impairment in activities of daily living, behavior, and cognition</w:t>
      </w:r>
    </w:p>
    <w:p w:rsidR="006B402A" w:rsidRPr="006B402A" w:rsidRDefault="006B402A" w:rsidP="00C445D8">
      <w:pPr>
        <w:numPr>
          <w:ilvl w:val="1"/>
          <w:numId w:val="30"/>
        </w:numPr>
        <w:spacing w:after="0" w:line="216" w:lineRule="auto"/>
        <w:ind w:left="900"/>
        <w:contextualSpacing/>
        <w:rPr>
          <w:rFonts w:ascii="Arial" w:eastAsia="Times New Roman" w:hAnsi="Arial" w:cs="Arial"/>
          <w:color w:val="4A5A7A"/>
        </w:rPr>
      </w:pPr>
      <w:r w:rsidRPr="006B402A">
        <w:rPr>
          <w:rFonts w:ascii="Arial" w:eastAsiaTheme="minorEastAsia" w:hAnsi="Arial" w:cs="Arial"/>
          <w:color w:val="000000" w:themeColor="text1"/>
          <w:kern w:val="24"/>
        </w:rPr>
        <w:t>Average life span following diagnosis is 7-10 years</w:t>
      </w:r>
    </w:p>
    <w:p w:rsidR="006B402A" w:rsidRPr="006B402A" w:rsidRDefault="006B402A" w:rsidP="00C445D8">
      <w:pPr>
        <w:pStyle w:val="ListParagraph"/>
        <w:numPr>
          <w:ilvl w:val="1"/>
          <w:numId w:val="30"/>
        </w:numPr>
        <w:tabs>
          <w:tab w:val="clear" w:pos="1440"/>
          <w:tab w:val="left" w:pos="720"/>
          <w:tab w:val="num" w:pos="900"/>
        </w:tabs>
        <w:spacing w:after="0"/>
        <w:ind w:left="900"/>
        <w:rPr>
          <w:rFonts w:ascii="Arial" w:hAnsi="Arial" w:cs="Arial"/>
        </w:rPr>
      </w:pPr>
      <w:r w:rsidRPr="006B402A">
        <w:rPr>
          <w:rFonts w:ascii="Arial" w:hAnsi="Arial" w:cs="Arial"/>
        </w:rPr>
        <w:t>Symptoms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Memory loss affecting job skills or other activities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Difficulty performing familiar tasks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Problems with language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Disorientation regarding time or place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Impaired judgment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Problems with abstract thinking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Misplacing objects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Changes in mood or behavior</w:t>
      </w:r>
    </w:p>
    <w:p w:rsidR="0044609C" w:rsidRPr="006B402A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>Changes in personality</w:t>
      </w:r>
    </w:p>
    <w:p w:rsidR="0044609C" w:rsidRDefault="00981335" w:rsidP="00C445D8">
      <w:pPr>
        <w:numPr>
          <w:ilvl w:val="1"/>
          <w:numId w:val="31"/>
        </w:numPr>
        <w:tabs>
          <w:tab w:val="left" w:pos="720"/>
        </w:tabs>
        <w:spacing w:after="0"/>
        <w:rPr>
          <w:rFonts w:ascii="Arial" w:hAnsi="Arial" w:cs="Arial"/>
        </w:rPr>
      </w:pPr>
      <w:r w:rsidRPr="006B402A">
        <w:rPr>
          <w:rFonts w:ascii="Arial" w:hAnsi="Arial" w:cs="Arial"/>
        </w:rPr>
        <w:t xml:space="preserve">Loss of initiative </w:t>
      </w:r>
    </w:p>
    <w:p w:rsidR="00173CC6" w:rsidRDefault="00173CC6" w:rsidP="00173CC6">
      <w:pPr>
        <w:spacing w:after="0"/>
        <w:rPr>
          <w:rFonts w:ascii="Arial" w:hAnsi="Arial" w:cs="Arial"/>
        </w:rPr>
      </w:pPr>
    </w:p>
    <w:p w:rsidR="00173CC6" w:rsidRPr="006B402A" w:rsidRDefault="00173CC6" w:rsidP="00173CC6">
      <w:pPr>
        <w:spacing w:after="0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17"/>
        <w:tblW w:w="10548" w:type="dxa"/>
        <w:tblLook w:val="0600" w:firstRow="0" w:lastRow="0" w:firstColumn="0" w:lastColumn="0" w:noHBand="1" w:noVBand="1"/>
      </w:tblPr>
      <w:tblGrid>
        <w:gridCol w:w="1458"/>
        <w:gridCol w:w="2970"/>
        <w:gridCol w:w="3060"/>
        <w:gridCol w:w="3060"/>
      </w:tblGrid>
      <w:tr w:rsidR="004A01F4" w:rsidRPr="004A01F4" w:rsidTr="004A01F4">
        <w:trPr>
          <w:trHeight w:val="816"/>
        </w:trPr>
        <w:tc>
          <w:tcPr>
            <w:tcW w:w="1458" w:type="dxa"/>
            <w:hideMark/>
          </w:tcPr>
          <w:p w:rsidR="004A01F4" w:rsidRPr="004A01F4" w:rsidRDefault="004A01F4" w:rsidP="004A01F4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2970" w:type="dxa"/>
            <w:hideMark/>
          </w:tcPr>
          <w:p w:rsidR="004A01F4" w:rsidRPr="004A01F4" w:rsidRDefault="004A01F4" w:rsidP="004A01F4">
            <w:pPr>
              <w:spacing w:before="134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14:shadow w14:blurRad="38100" w14:dist="38100" w14:dir="2700000" w14:sx="100000" w14:sy="100000" w14:kx="0" w14:ky="0" w14:algn="tl">
                  <w14:srgbClr w14:val="000000"/>
                </w14:shadow>
              </w:rPr>
              <w:t>Mild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134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14:shadow w14:blurRad="38100" w14:dist="38100" w14:dir="2700000" w14:sx="100000" w14:sy="100000" w14:kx="0" w14:ky="0" w14:algn="tl">
                  <w14:srgbClr w14:val="000000"/>
                </w14:shadow>
              </w:rPr>
              <w:t>Moderate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134"/>
              <w:jc w:val="center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:position w:val="1"/>
                <w14:shadow w14:blurRad="38100" w14:dist="38100" w14:dir="2700000" w14:sx="100000" w14:sy="100000" w14:kx="0" w14:ky="0" w14:algn="tl">
                  <w14:srgbClr w14:val="000000"/>
                </w14:shadow>
              </w:rPr>
              <w:t>Severe</w:t>
            </w:r>
          </w:p>
        </w:tc>
      </w:tr>
      <w:tr w:rsidR="004A01F4" w:rsidRPr="004A01F4" w:rsidTr="004A01F4">
        <w:trPr>
          <w:trHeight w:val="1106"/>
        </w:trPr>
        <w:tc>
          <w:tcPr>
            <w:tcW w:w="1458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Activities of Daily Living (ADL’s)</w:t>
            </w:r>
          </w:p>
        </w:tc>
        <w:tc>
          <w:tcPr>
            <w:tcW w:w="297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Problems with routine tasks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Needs help with basic ADL’s (feeding, dressing, bathing)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Progresses to total dependence on caregiver (feeding, toileting)</w:t>
            </w:r>
          </w:p>
        </w:tc>
      </w:tr>
      <w:tr w:rsidR="004A01F4" w:rsidRPr="004A01F4" w:rsidTr="004A01F4">
        <w:trPr>
          <w:trHeight w:val="809"/>
        </w:trPr>
        <w:tc>
          <w:tcPr>
            <w:tcW w:w="1458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Behavior</w:t>
            </w:r>
          </w:p>
        </w:tc>
        <w:tc>
          <w:tcPr>
            <w:tcW w:w="297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Changes in personality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Anxiety, suspicion, pacing, insomnia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Agitation, wandering</w:t>
            </w:r>
          </w:p>
        </w:tc>
      </w:tr>
      <w:tr w:rsidR="004A01F4" w:rsidRPr="004A01F4" w:rsidTr="004A01F4">
        <w:trPr>
          <w:trHeight w:val="1610"/>
        </w:trPr>
        <w:tc>
          <w:tcPr>
            <w:tcW w:w="1458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Cognition</w:t>
            </w:r>
          </w:p>
        </w:tc>
        <w:tc>
          <w:tcPr>
            <w:tcW w:w="297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Confusion and memory loss</w:t>
            </w:r>
          </w:p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-Misplacing objects</w:t>
            </w:r>
          </w:p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-Forgetting names</w:t>
            </w:r>
          </w:p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-Disorientation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 xml:space="preserve">Difficulty recognizing family and friends </w:t>
            </w:r>
          </w:p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Chronic loss of recent memory</w:t>
            </w:r>
          </w:p>
        </w:tc>
        <w:tc>
          <w:tcPr>
            <w:tcW w:w="3060" w:type="dxa"/>
            <w:hideMark/>
          </w:tcPr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Loss of speech</w:t>
            </w:r>
          </w:p>
          <w:p w:rsidR="004A01F4" w:rsidRPr="004A01F4" w:rsidRDefault="004A01F4" w:rsidP="004A01F4">
            <w:pPr>
              <w:spacing w:before="86"/>
              <w:textAlignment w:val="baseline"/>
              <w:rPr>
                <w:rFonts w:ascii="Arial" w:eastAsia="Times New Roman" w:hAnsi="Arial" w:cs="Arial"/>
              </w:rPr>
            </w:pPr>
            <w:r w:rsidRPr="004A01F4">
              <w:rPr>
                <w:rFonts w:ascii="Arial" w:eastAsia="Times New Roman" w:hAnsi="Arial" w:cs="Arial"/>
                <w:color w:val="000000" w:themeColor="text1"/>
                <w:kern w:val="24"/>
                <w14:shadow w14:blurRad="38100" w14:dist="38100" w14:dir="2700000" w14:sx="100000" w14:sy="100000" w14:kx="0" w14:ky="0" w14:algn="tl">
                  <w14:srgbClr w14:val="000000"/>
                </w14:shadow>
              </w:rPr>
              <w:t>Misidentifies or is unable to recognize familiar people</w:t>
            </w:r>
          </w:p>
        </w:tc>
      </w:tr>
    </w:tbl>
    <w:p w:rsidR="00324BE9" w:rsidRDefault="00324BE9" w:rsidP="006B402A">
      <w:pPr>
        <w:tabs>
          <w:tab w:val="left" w:pos="720"/>
        </w:tabs>
        <w:spacing w:after="0"/>
        <w:rPr>
          <w:rFonts w:ascii="Arial" w:hAnsi="Arial" w:cs="Arial"/>
        </w:rPr>
      </w:pPr>
    </w:p>
    <w:p w:rsidR="004A01F4" w:rsidRPr="00E53D8D" w:rsidRDefault="004A01F4" w:rsidP="006B402A">
      <w:pPr>
        <w:tabs>
          <w:tab w:val="left" w:pos="720"/>
        </w:tabs>
        <w:spacing w:after="0"/>
        <w:rPr>
          <w:rFonts w:ascii="Arial" w:hAnsi="Arial" w:cs="Arial"/>
        </w:rPr>
      </w:pPr>
    </w:p>
    <w:p w:rsidR="00324BE9" w:rsidRPr="00C445D8" w:rsidRDefault="00E53D8D" w:rsidP="006B402A">
      <w:pPr>
        <w:tabs>
          <w:tab w:val="left" w:pos="720"/>
        </w:tabs>
        <w:spacing w:after="0"/>
        <w:rPr>
          <w:rFonts w:ascii="Arial" w:hAnsi="Arial" w:cs="Arial"/>
          <w:b/>
          <w:u w:val="single"/>
        </w:rPr>
      </w:pPr>
      <w:r w:rsidRPr="00C445D8">
        <w:rPr>
          <w:rFonts w:ascii="Arial" w:hAnsi="Arial" w:cs="Arial"/>
          <w:b/>
          <w:u w:val="single"/>
        </w:rPr>
        <w:t>Mental illness:</w:t>
      </w:r>
    </w:p>
    <w:p w:rsidR="006B402A" w:rsidRPr="00C445D8" w:rsidRDefault="006B402A" w:rsidP="00C445D8">
      <w:pPr>
        <w:pStyle w:val="ListParagraph"/>
        <w:numPr>
          <w:ilvl w:val="0"/>
          <w:numId w:val="33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Mental Illness-An individual with a mental illness may have a severe disturbance with their thoughts, feelings and ability to relate to others and their environment.</w:t>
      </w:r>
    </w:p>
    <w:p w:rsidR="006B402A" w:rsidRPr="00C445D8" w:rsidRDefault="006B402A" w:rsidP="00C445D8">
      <w:pPr>
        <w:pStyle w:val="ListParagraph"/>
        <w:numPr>
          <w:ilvl w:val="0"/>
          <w:numId w:val="33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A mental illness lessons one</w:t>
      </w:r>
      <w:r w:rsidR="000C7B88"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’</w:t>
      </w: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s ability to cope with everyday demands.</w:t>
      </w:r>
    </w:p>
    <w:p w:rsidR="006B402A" w:rsidRPr="00C445D8" w:rsidRDefault="006B402A" w:rsidP="00C445D8">
      <w:pPr>
        <w:pStyle w:val="ListParagraph"/>
        <w:numPr>
          <w:ilvl w:val="0"/>
          <w:numId w:val="33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Types:</w:t>
      </w:r>
    </w:p>
    <w:p w:rsidR="006B402A" w:rsidRPr="00C445D8" w:rsidRDefault="006B402A" w:rsidP="00C445D8">
      <w:pPr>
        <w:pStyle w:val="NormalWeb"/>
        <w:numPr>
          <w:ilvl w:val="0"/>
          <w:numId w:val="32"/>
        </w:numPr>
        <w:spacing w:before="0" w:beforeAutospacing="0" w:after="0" w:afterAutospacing="0"/>
        <w:ind w:left="1440"/>
        <w:rPr>
          <w:rFonts w:ascii="Arial" w:hAnsi="Arial" w:cs="Arial"/>
          <w:sz w:val="22"/>
          <w:szCs w:val="22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  <w:sz w:val="22"/>
          <w:szCs w:val="22"/>
        </w:rPr>
        <w:t>Personality Disorders</w:t>
      </w:r>
    </w:p>
    <w:p w:rsidR="000C7B88" w:rsidRPr="00C445D8" w:rsidRDefault="000C7B88" w:rsidP="00C445D8">
      <w:pPr>
        <w:pStyle w:val="NormalWeb"/>
        <w:numPr>
          <w:ilvl w:val="2"/>
          <w:numId w:val="32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445D8">
        <w:rPr>
          <w:rFonts w:ascii="Arial" w:hAnsi="Arial" w:cs="Arial"/>
          <w:sz w:val="22"/>
          <w:szCs w:val="22"/>
          <w:lang w:val="en"/>
        </w:rPr>
        <w:t xml:space="preserve">a class of </w:t>
      </w:r>
      <w:hyperlink r:id="rId11" w:tooltip="Mental disorder" w:history="1">
        <w:r w:rsidRPr="00C445D8">
          <w:rPr>
            <w:rStyle w:val="Hyperlink"/>
            <w:rFonts w:ascii="Arial" w:hAnsi="Arial" w:cs="Arial"/>
            <w:color w:val="auto"/>
            <w:sz w:val="22"/>
            <w:szCs w:val="22"/>
            <w:u w:val="none"/>
            <w:lang w:val="en"/>
          </w:rPr>
          <w:t>mental disorders</w:t>
        </w:r>
      </w:hyperlink>
      <w:r w:rsidRPr="00C445D8">
        <w:rPr>
          <w:rFonts w:ascii="Arial" w:hAnsi="Arial" w:cs="Arial"/>
          <w:sz w:val="22"/>
          <w:szCs w:val="22"/>
          <w:lang w:val="en"/>
        </w:rPr>
        <w:t xml:space="preserve"> characterized by enduring </w:t>
      </w:r>
      <w:hyperlink r:id="rId12" w:tooltip="Maladaptive" w:history="1">
        <w:r w:rsidRPr="00C445D8">
          <w:rPr>
            <w:rStyle w:val="Hyperlink"/>
            <w:rFonts w:ascii="Arial" w:hAnsi="Arial" w:cs="Arial"/>
            <w:color w:val="auto"/>
            <w:sz w:val="22"/>
            <w:szCs w:val="22"/>
            <w:u w:val="none"/>
            <w:lang w:val="en"/>
          </w:rPr>
          <w:t>maladaptive</w:t>
        </w:r>
      </w:hyperlink>
      <w:r w:rsidRPr="00C445D8">
        <w:rPr>
          <w:rFonts w:ascii="Arial" w:hAnsi="Arial" w:cs="Arial"/>
          <w:sz w:val="22"/>
          <w:szCs w:val="22"/>
          <w:lang w:val="en"/>
        </w:rPr>
        <w:t xml:space="preserve"> patterns of behavior, cognition, and inner experience, exhibited across many contexts and deviating markedly from those accepted by the individual's culture.</w:t>
      </w:r>
    </w:p>
    <w:p w:rsidR="006B402A" w:rsidRPr="00C445D8" w:rsidRDefault="006B402A" w:rsidP="00C445D8">
      <w:pPr>
        <w:pStyle w:val="ListParagraph"/>
        <w:numPr>
          <w:ilvl w:val="0"/>
          <w:numId w:val="32"/>
        </w:numPr>
        <w:spacing w:after="0" w:line="240" w:lineRule="auto"/>
        <w:ind w:left="1440"/>
        <w:rPr>
          <w:rFonts w:ascii="Arial" w:eastAsia="Times New Roman" w:hAnsi="Arial" w:cs="Arial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Affective Disorders</w:t>
      </w:r>
    </w:p>
    <w:p w:rsidR="000C7B88" w:rsidRPr="00C445D8" w:rsidRDefault="000C7B8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proofErr w:type="gramStart"/>
      <w:r w:rsidRPr="00C445D8">
        <w:rPr>
          <w:rFonts w:ascii="Arial" w:hAnsi="Arial" w:cs="Arial"/>
          <w:color w:val="333333"/>
          <w:lang w:val="en"/>
        </w:rPr>
        <w:t>also</w:t>
      </w:r>
      <w:proofErr w:type="gramEnd"/>
      <w:r w:rsidRPr="00C445D8">
        <w:rPr>
          <w:rFonts w:ascii="Arial" w:hAnsi="Arial" w:cs="Arial"/>
          <w:color w:val="333333"/>
          <w:lang w:val="en"/>
        </w:rPr>
        <w:t xml:space="preserve"> called mood disorders. The main types of affective disorders are </w:t>
      </w:r>
    </w:p>
    <w:p w:rsidR="000C7B88" w:rsidRPr="00C445D8" w:rsidRDefault="000C7B88" w:rsidP="00C445D8">
      <w:pPr>
        <w:pStyle w:val="ListParagraph"/>
        <w:numPr>
          <w:ilvl w:val="3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bCs/>
          <w:color w:val="333333"/>
          <w:lang w:val="en"/>
        </w:rPr>
        <w:t>depression</w:t>
      </w:r>
      <w:r w:rsidRPr="00C445D8">
        <w:rPr>
          <w:rFonts w:ascii="Arial" w:hAnsi="Arial" w:cs="Arial"/>
          <w:color w:val="333333"/>
          <w:lang w:val="en"/>
        </w:rPr>
        <w:t xml:space="preserve">, </w:t>
      </w:r>
    </w:p>
    <w:p w:rsidR="000C7B88" w:rsidRPr="00C445D8" w:rsidRDefault="000C7B88" w:rsidP="00C445D8">
      <w:pPr>
        <w:pStyle w:val="ListParagraph"/>
        <w:numPr>
          <w:ilvl w:val="3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bCs/>
          <w:color w:val="333333"/>
          <w:lang w:val="en"/>
        </w:rPr>
        <w:t>bipolar disorder</w:t>
      </w:r>
      <w:r w:rsidR="00C445D8" w:rsidRPr="00C445D8">
        <w:rPr>
          <w:rFonts w:ascii="Arial" w:hAnsi="Arial" w:cs="Arial"/>
          <w:bCs/>
          <w:color w:val="333333"/>
          <w:lang w:val="en"/>
        </w:rPr>
        <w:t xml:space="preserve">, </w:t>
      </w:r>
      <w:r w:rsidR="00C445D8" w:rsidRPr="00C445D8">
        <w:rPr>
          <w:rFonts w:ascii="Arial" w:hAnsi="Arial" w:cs="Arial"/>
          <w:lang w:val="en"/>
        </w:rPr>
        <w:t xml:space="preserve"> also known as </w:t>
      </w:r>
      <w:r w:rsidR="00C445D8" w:rsidRPr="00C445D8">
        <w:rPr>
          <w:rStyle w:val="Strong"/>
          <w:rFonts w:ascii="Arial" w:hAnsi="Arial" w:cs="Arial"/>
          <w:lang w:val="en"/>
        </w:rPr>
        <w:t>bipolar</w:t>
      </w:r>
      <w:r w:rsidR="00C445D8" w:rsidRPr="00C445D8">
        <w:rPr>
          <w:rFonts w:ascii="Arial" w:hAnsi="Arial" w:cs="Arial"/>
          <w:lang w:val="en"/>
        </w:rPr>
        <w:t xml:space="preserve"> affective </w:t>
      </w:r>
      <w:r w:rsidR="00C445D8" w:rsidRPr="00C445D8">
        <w:rPr>
          <w:rStyle w:val="Strong"/>
          <w:rFonts w:ascii="Arial" w:hAnsi="Arial" w:cs="Arial"/>
          <w:lang w:val="en"/>
        </w:rPr>
        <w:t>disorder</w:t>
      </w:r>
      <w:r w:rsidR="00C445D8" w:rsidRPr="00C445D8">
        <w:rPr>
          <w:rFonts w:ascii="Arial" w:hAnsi="Arial" w:cs="Arial"/>
          <w:lang w:val="en"/>
        </w:rPr>
        <w:t xml:space="preserve"> and manic-depressive illness, is a mental </w:t>
      </w:r>
      <w:r w:rsidR="00C445D8" w:rsidRPr="00C445D8">
        <w:rPr>
          <w:rStyle w:val="Strong"/>
          <w:rFonts w:ascii="Arial" w:hAnsi="Arial" w:cs="Arial"/>
          <w:lang w:val="en"/>
        </w:rPr>
        <w:t>disorder</w:t>
      </w:r>
      <w:r w:rsidR="00C445D8" w:rsidRPr="00C445D8">
        <w:rPr>
          <w:rFonts w:ascii="Arial" w:hAnsi="Arial" w:cs="Arial"/>
          <w:lang w:val="en"/>
        </w:rPr>
        <w:t xml:space="preserve"> characterized by periods of elevated mood and periods of depression</w:t>
      </w:r>
    </w:p>
    <w:p w:rsidR="006B402A" w:rsidRPr="00C445D8" w:rsidRDefault="006B402A" w:rsidP="00C445D8">
      <w:pPr>
        <w:pStyle w:val="ListParagraph"/>
        <w:numPr>
          <w:ilvl w:val="0"/>
          <w:numId w:val="32"/>
        </w:numPr>
        <w:spacing w:after="0" w:line="240" w:lineRule="auto"/>
        <w:ind w:left="1440"/>
        <w:rPr>
          <w:rFonts w:ascii="Arial" w:eastAsia="Times New Roman" w:hAnsi="Arial" w:cs="Arial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Anxiety Disorders</w:t>
      </w:r>
    </w:p>
    <w:p w:rsidR="000C7B88" w:rsidRPr="00C445D8" w:rsidRDefault="000C7B8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>For people who have one, worry and fear are constant and overwhelming, and can be disabling</w:t>
      </w:r>
    </w:p>
    <w:p w:rsidR="000C7B88" w:rsidRPr="00C445D8" w:rsidRDefault="000C7B88" w:rsidP="00C445D8">
      <w:pPr>
        <w:pStyle w:val="ListParagraph"/>
        <w:numPr>
          <w:ilvl w:val="3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>Examples: Panic disorder, social anxiety disorder, phobias, generalized anxiety disorder</w:t>
      </w:r>
    </w:p>
    <w:p w:rsidR="000C7B88" w:rsidRPr="00C445D8" w:rsidRDefault="000C7B8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eastAsia="Times New Roman" w:hAnsi="Arial" w:cs="Arial"/>
          <w:lang w:val="en"/>
        </w:rPr>
        <w:t>It depends on the type of anxiety disorder, but general symptoms include:</w:t>
      </w:r>
    </w:p>
    <w:p w:rsidR="000C7B88" w:rsidRPr="000C7B88" w:rsidRDefault="000C7B88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r w:rsidRPr="000C7B88">
        <w:rPr>
          <w:rFonts w:ascii="Arial" w:eastAsia="Times New Roman" w:hAnsi="Arial" w:cs="Arial"/>
          <w:lang w:val="en"/>
        </w:rPr>
        <w:t>Feelings of panic, fear, and uneasiness</w:t>
      </w:r>
    </w:p>
    <w:p w:rsidR="000C7B88" w:rsidRPr="000C7B88" w:rsidRDefault="000C7B88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r w:rsidRPr="000C7B88">
        <w:rPr>
          <w:rFonts w:ascii="Arial" w:eastAsia="Times New Roman" w:hAnsi="Arial" w:cs="Arial"/>
          <w:lang w:val="en"/>
        </w:rPr>
        <w:t>Problems sleeping</w:t>
      </w:r>
    </w:p>
    <w:p w:rsidR="000C7B88" w:rsidRPr="000C7B88" w:rsidRDefault="000C7B88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r w:rsidRPr="000C7B88">
        <w:rPr>
          <w:rFonts w:ascii="Arial" w:eastAsia="Times New Roman" w:hAnsi="Arial" w:cs="Arial"/>
          <w:lang w:val="en"/>
        </w:rPr>
        <w:t>Cold or sweaty hands or feet</w:t>
      </w:r>
    </w:p>
    <w:p w:rsidR="000C7B88" w:rsidRPr="000C7B88" w:rsidRDefault="000C7B88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r w:rsidRPr="000C7B88">
        <w:rPr>
          <w:rFonts w:ascii="Arial" w:eastAsia="Times New Roman" w:hAnsi="Arial" w:cs="Arial"/>
          <w:lang w:val="en"/>
        </w:rPr>
        <w:t>Shortness of breath</w:t>
      </w:r>
    </w:p>
    <w:p w:rsidR="000C7B88" w:rsidRPr="000C7B88" w:rsidRDefault="00AA54F7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hyperlink r:id="rId13" w:history="1">
        <w:r w:rsidR="000C7B88" w:rsidRPr="000C7B88">
          <w:rPr>
            <w:rFonts w:ascii="Arial" w:eastAsia="Times New Roman" w:hAnsi="Arial" w:cs="Arial"/>
            <w:lang w:val="en"/>
          </w:rPr>
          <w:t>Heart palpitations</w:t>
        </w:r>
      </w:hyperlink>
      <w:r w:rsidR="000C7B88" w:rsidRPr="000C7B88">
        <w:rPr>
          <w:rFonts w:ascii="Arial" w:eastAsia="Times New Roman" w:hAnsi="Arial" w:cs="Arial"/>
          <w:lang w:val="en"/>
        </w:rPr>
        <w:t xml:space="preserve"> </w:t>
      </w:r>
    </w:p>
    <w:p w:rsidR="000C7B88" w:rsidRPr="000C7B88" w:rsidRDefault="000C7B88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r w:rsidRPr="000C7B88">
        <w:rPr>
          <w:rFonts w:ascii="Arial" w:eastAsia="Times New Roman" w:hAnsi="Arial" w:cs="Arial"/>
          <w:lang w:val="en"/>
        </w:rPr>
        <w:t>Not being able to be still and calm</w:t>
      </w:r>
    </w:p>
    <w:p w:rsidR="000C7B88" w:rsidRPr="000C7B88" w:rsidRDefault="00AA54F7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hyperlink r:id="rId14" w:history="1">
        <w:r w:rsidR="000C7B88" w:rsidRPr="000C7B88">
          <w:rPr>
            <w:rFonts w:ascii="Arial" w:eastAsia="Times New Roman" w:hAnsi="Arial" w:cs="Arial"/>
            <w:lang w:val="en"/>
          </w:rPr>
          <w:t>Dry mouth</w:t>
        </w:r>
      </w:hyperlink>
      <w:r w:rsidR="000C7B88" w:rsidRPr="000C7B88">
        <w:rPr>
          <w:rFonts w:ascii="Arial" w:eastAsia="Times New Roman" w:hAnsi="Arial" w:cs="Arial"/>
          <w:lang w:val="en"/>
        </w:rPr>
        <w:t xml:space="preserve"> </w:t>
      </w:r>
    </w:p>
    <w:p w:rsidR="000C7B88" w:rsidRPr="000C7B88" w:rsidRDefault="000C7B88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r w:rsidRPr="000C7B88">
        <w:rPr>
          <w:rFonts w:ascii="Arial" w:eastAsia="Times New Roman" w:hAnsi="Arial" w:cs="Arial"/>
          <w:lang w:val="en"/>
        </w:rPr>
        <w:t>Numbness or tingling in the hands or feet</w:t>
      </w:r>
    </w:p>
    <w:p w:rsidR="000C7B88" w:rsidRPr="000C7B88" w:rsidRDefault="00AA54F7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hyperlink r:id="rId15" w:history="1">
        <w:r w:rsidR="000C7B88" w:rsidRPr="000C7B88">
          <w:rPr>
            <w:rFonts w:ascii="Arial" w:eastAsia="Times New Roman" w:hAnsi="Arial" w:cs="Arial"/>
            <w:lang w:val="en"/>
          </w:rPr>
          <w:t>Nausea</w:t>
        </w:r>
      </w:hyperlink>
      <w:r w:rsidR="000C7B88" w:rsidRPr="000C7B88">
        <w:rPr>
          <w:rFonts w:ascii="Arial" w:eastAsia="Times New Roman" w:hAnsi="Arial" w:cs="Arial"/>
          <w:lang w:val="en"/>
        </w:rPr>
        <w:t xml:space="preserve"> </w:t>
      </w:r>
    </w:p>
    <w:p w:rsidR="000C7B88" w:rsidRPr="000C7B88" w:rsidRDefault="000C7B88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r w:rsidRPr="000C7B88">
        <w:rPr>
          <w:rFonts w:ascii="Arial" w:eastAsia="Times New Roman" w:hAnsi="Arial" w:cs="Arial"/>
          <w:lang w:val="en"/>
        </w:rPr>
        <w:t>Muscle tension</w:t>
      </w:r>
    </w:p>
    <w:p w:rsidR="000C7B88" w:rsidRPr="00C445D8" w:rsidRDefault="00AA54F7" w:rsidP="00C445D8">
      <w:pPr>
        <w:numPr>
          <w:ilvl w:val="0"/>
          <w:numId w:val="34"/>
        </w:numPr>
        <w:shd w:val="clear" w:color="auto" w:fill="FFFFFF"/>
        <w:spacing w:after="0" w:line="240" w:lineRule="atLeast"/>
        <w:ind w:left="3240"/>
        <w:rPr>
          <w:rFonts w:ascii="Arial" w:eastAsia="Times New Roman" w:hAnsi="Arial" w:cs="Arial"/>
          <w:lang w:val="en"/>
        </w:rPr>
      </w:pPr>
      <w:hyperlink r:id="rId16" w:history="1">
        <w:r w:rsidR="000C7B88" w:rsidRPr="000C7B88">
          <w:rPr>
            <w:rFonts w:ascii="Arial" w:eastAsia="Times New Roman" w:hAnsi="Arial" w:cs="Arial"/>
            <w:lang w:val="en"/>
          </w:rPr>
          <w:t>Dizziness</w:t>
        </w:r>
      </w:hyperlink>
      <w:r w:rsidR="000C7B88" w:rsidRPr="000C7B88">
        <w:rPr>
          <w:rFonts w:ascii="Arial" w:eastAsia="Times New Roman" w:hAnsi="Arial" w:cs="Arial"/>
          <w:lang w:val="en"/>
        </w:rPr>
        <w:t xml:space="preserve"> </w:t>
      </w:r>
    </w:p>
    <w:p w:rsidR="006B402A" w:rsidRPr="00C445D8" w:rsidRDefault="006B402A" w:rsidP="00C445D8">
      <w:pPr>
        <w:pStyle w:val="ListParagraph"/>
        <w:numPr>
          <w:ilvl w:val="0"/>
          <w:numId w:val="32"/>
        </w:numPr>
        <w:spacing w:after="0" w:line="240" w:lineRule="auto"/>
        <w:ind w:left="1440"/>
        <w:rPr>
          <w:rFonts w:ascii="Arial" w:eastAsia="Times New Roman" w:hAnsi="Arial" w:cs="Arial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Psychotic Disorders</w:t>
      </w:r>
    </w:p>
    <w:p w:rsidR="000C7B88" w:rsidRPr="00C445D8" w:rsidRDefault="000C7B8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proofErr w:type="gramStart"/>
      <w:r w:rsidRPr="00C445D8">
        <w:rPr>
          <w:rFonts w:ascii="Arial" w:hAnsi="Arial" w:cs="Arial"/>
          <w:color w:val="000000"/>
          <w:lang w:val="en"/>
        </w:rPr>
        <w:t>a</w:t>
      </w:r>
      <w:proofErr w:type="gramEnd"/>
      <w:r w:rsidRPr="00C445D8">
        <w:rPr>
          <w:rFonts w:ascii="Arial" w:hAnsi="Arial" w:cs="Arial"/>
          <w:color w:val="000000"/>
          <w:lang w:val="en"/>
        </w:rPr>
        <w:t xml:space="preserve"> group of serious illnesses that affect the mind. They make it hard for someone to think clearly, make good judgments, respond emotionally, communicate effectively, understand reality, and behave appropriately</w:t>
      </w:r>
    </w:p>
    <w:p w:rsidR="000C7B88" w:rsidRPr="00C445D8" w:rsidRDefault="000C7B8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 xml:space="preserve">Examples include: </w:t>
      </w:r>
    </w:p>
    <w:p w:rsidR="000C7B88" w:rsidRPr="00C445D8" w:rsidRDefault="000C7B88" w:rsidP="00C445D8">
      <w:pPr>
        <w:pStyle w:val="ListParagraph"/>
        <w:numPr>
          <w:ilvl w:val="3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 xml:space="preserve">Schizophrenia - People with this illness have changes in behavior and other symptoms -- such as delusions and hallucinations -- that last longer than 6 months. It usually affects them at work or school, as well as their relationships. </w:t>
      </w:r>
    </w:p>
    <w:p w:rsidR="000C7B88" w:rsidRPr="00C445D8" w:rsidRDefault="000C7B88" w:rsidP="00C445D8">
      <w:pPr>
        <w:pStyle w:val="ListParagraph"/>
        <w:numPr>
          <w:ilvl w:val="3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>Schizoaffective - People have symptoms of both schizophrenia and a mood disorder, such as depression or bipolar disorder.</w:t>
      </w:r>
    </w:p>
    <w:p w:rsidR="006B402A" w:rsidRPr="00C445D8" w:rsidRDefault="006B402A" w:rsidP="00C445D8">
      <w:pPr>
        <w:pStyle w:val="ListParagraph"/>
        <w:numPr>
          <w:ilvl w:val="0"/>
          <w:numId w:val="32"/>
        </w:numPr>
        <w:spacing w:after="0" w:line="240" w:lineRule="auto"/>
        <w:ind w:left="1440"/>
        <w:rPr>
          <w:rFonts w:ascii="Arial" w:eastAsia="Times New Roman" w:hAnsi="Arial" w:cs="Arial"/>
        </w:rPr>
      </w:pPr>
      <w:r w:rsidRPr="00C445D8">
        <w:rPr>
          <w:rFonts w:ascii="Arial" w:eastAsiaTheme="minorEastAsia" w:hAnsi="Arial" w:cs="Arial"/>
          <w:color w:val="000000" w:themeColor="text1"/>
          <w:spacing w:val="6"/>
          <w:kern w:val="24"/>
        </w:rPr>
        <w:t>Avoidant  Disorders</w:t>
      </w:r>
    </w:p>
    <w:p w:rsidR="00981335" w:rsidRPr="00981335" w:rsidRDefault="00C445D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proofErr w:type="gramStart"/>
      <w:r w:rsidRPr="00C445D8">
        <w:rPr>
          <w:rFonts w:ascii="Arial" w:hAnsi="Arial" w:cs="Arial"/>
          <w:color w:val="000000"/>
          <w:lang w:val="en"/>
        </w:rPr>
        <w:t>characterized</w:t>
      </w:r>
      <w:proofErr w:type="gramEnd"/>
      <w:r w:rsidRPr="00C445D8">
        <w:rPr>
          <w:rFonts w:ascii="Arial" w:hAnsi="Arial" w:cs="Arial"/>
          <w:color w:val="000000"/>
          <w:lang w:val="en"/>
        </w:rPr>
        <w:t xml:space="preserve"> by feelings of extreme social inhibition, inadequacy, and sensitivity to negative criticism and rejection. </w:t>
      </w:r>
    </w:p>
    <w:p w:rsidR="00981335" w:rsidRPr="00981335" w:rsidRDefault="00C445D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 xml:space="preserve">Yet the symptoms involve more than simply being shy or socially awkward. </w:t>
      </w:r>
    </w:p>
    <w:p w:rsidR="00981335" w:rsidRPr="00981335" w:rsidRDefault="00C445D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 xml:space="preserve">Avoidant personality disorder causes significant problems that affect the ability to interact with others and maintain </w:t>
      </w:r>
      <w:hyperlink r:id="rId17" w:history="1">
        <w:r w:rsidRPr="00C445D8">
          <w:rPr>
            <w:rFonts w:ascii="Arial" w:hAnsi="Arial" w:cs="Arial"/>
            <w:lang w:val="en"/>
          </w:rPr>
          <w:t>relationships</w:t>
        </w:r>
      </w:hyperlink>
      <w:r w:rsidRPr="00C445D8">
        <w:rPr>
          <w:rFonts w:ascii="Arial" w:hAnsi="Arial" w:cs="Arial"/>
          <w:lang w:val="en"/>
        </w:rPr>
        <w:t xml:space="preserve"> in </w:t>
      </w:r>
      <w:r w:rsidRPr="00C445D8">
        <w:rPr>
          <w:rFonts w:ascii="Arial" w:hAnsi="Arial" w:cs="Arial"/>
          <w:color w:val="000000"/>
          <w:lang w:val="en"/>
        </w:rPr>
        <w:t xml:space="preserve">day-to-day life. </w:t>
      </w:r>
    </w:p>
    <w:p w:rsidR="006B402A" w:rsidRPr="00C445D8" w:rsidRDefault="00C445D8" w:rsidP="00C445D8">
      <w:pPr>
        <w:pStyle w:val="ListParagraph"/>
        <w:numPr>
          <w:ilvl w:val="2"/>
          <w:numId w:val="32"/>
        </w:numPr>
        <w:spacing w:after="0" w:line="240" w:lineRule="auto"/>
        <w:rPr>
          <w:rFonts w:ascii="Arial" w:eastAsia="Times New Roman" w:hAnsi="Arial" w:cs="Arial"/>
        </w:rPr>
      </w:pPr>
      <w:r w:rsidRPr="00C445D8">
        <w:rPr>
          <w:rFonts w:ascii="Arial" w:hAnsi="Arial" w:cs="Arial"/>
          <w:color w:val="000000"/>
          <w:lang w:val="en"/>
        </w:rPr>
        <w:t>About 1% of the general population has avoidant personality disorder.</w:t>
      </w:r>
    </w:p>
    <w:p w:rsidR="00E53D8D" w:rsidRPr="00E53D8D" w:rsidRDefault="00E53D8D" w:rsidP="00E53D8D">
      <w:pPr>
        <w:tabs>
          <w:tab w:val="left" w:pos="720"/>
        </w:tabs>
        <w:spacing w:after="0"/>
        <w:rPr>
          <w:rFonts w:ascii="Arial" w:hAnsi="Arial" w:cs="Arial"/>
        </w:rPr>
      </w:pPr>
    </w:p>
    <w:sectPr w:rsidR="00E53D8D" w:rsidRPr="00E53D8D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120" w:rsidRDefault="00A32120" w:rsidP="00130269">
      <w:pPr>
        <w:spacing w:after="0" w:line="240" w:lineRule="auto"/>
      </w:pPr>
      <w:r>
        <w:separator/>
      </w:r>
    </w:p>
  </w:endnote>
  <w:endnote w:type="continuationSeparator" w:id="0">
    <w:p w:rsidR="00A32120" w:rsidRDefault="00A32120" w:rsidP="00130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120" w:rsidRDefault="00A32120" w:rsidP="00130269">
      <w:pPr>
        <w:spacing w:after="0" w:line="240" w:lineRule="auto"/>
      </w:pPr>
      <w:r>
        <w:separator/>
      </w:r>
    </w:p>
  </w:footnote>
  <w:footnote w:type="continuationSeparator" w:id="0">
    <w:p w:rsidR="00A32120" w:rsidRDefault="00A32120" w:rsidP="00130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5825"/>
      <w:docPartObj>
        <w:docPartGallery w:val="Page Numbers (Top of Page)"/>
        <w:docPartUnique/>
      </w:docPartObj>
    </w:sdtPr>
    <w:sdtEndPr>
      <w:rPr>
        <w:noProof/>
      </w:rPr>
    </w:sdtEndPr>
    <w:sdtContent>
      <w:p w:rsidR="00130269" w:rsidRPr="00130269" w:rsidRDefault="00130269" w:rsidP="00130269">
        <w:pPr>
          <w:rPr>
            <w:rFonts w:ascii="Agency FB" w:hAnsi="Agency FB"/>
            <w:b/>
            <w:sz w:val="40"/>
            <w:szCs w:val="40"/>
            <w:u w:val="single"/>
          </w:rPr>
        </w:pPr>
        <w:r>
          <w:rPr>
            <w:rFonts w:ascii="Agency FB" w:hAnsi="Agency FB"/>
            <w:b/>
            <w:noProof/>
            <w:sz w:val="40"/>
            <w:szCs w:val="40"/>
          </w:rPr>
          <w:drawing>
            <wp:anchor distT="0" distB="0" distL="114300" distR="114300" simplePos="0" relativeHeight="251658240" behindDoc="1" locked="0" layoutInCell="1" allowOverlap="1" wp14:anchorId="2AE5991D" wp14:editId="452FC7AD">
              <wp:simplePos x="0" y="0"/>
              <wp:positionH relativeFrom="column">
                <wp:posOffset>4605867</wp:posOffset>
              </wp:positionH>
              <wp:positionV relativeFrom="paragraph">
                <wp:posOffset>-293159</wp:posOffset>
              </wp:positionV>
              <wp:extent cx="889000" cy="724535"/>
              <wp:effectExtent l="0" t="0" r="6350" b="0"/>
              <wp:wrapNone/>
              <wp:docPr id="1" name="Picture 1" descr="N:\Clinical - Behavior Management\Behavior Assessment Forms\Logo\arc log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N:\Clinical - Behavior Management\Behavior Assessment Forms\Logo\arc logo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9000" cy="724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AA54F7">
          <w:t>7-2017</w:t>
        </w:r>
        <w:r w:rsidRPr="00130269">
          <w:rPr>
            <w:rFonts w:ascii="Agency FB" w:hAnsi="Agency FB"/>
            <w:b/>
            <w:sz w:val="40"/>
            <w:szCs w:val="40"/>
          </w:rPr>
          <w:t xml:space="preserve"> </w:t>
        </w:r>
        <w:r w:rsidRPr="00130269">
          <w:rPr>
            <w:rFonts w:ascii="Agency FB" w:hAnsi="Agency FB"/>
            <w:b/>
            <w:sz w:val="40"/>
            <w:szCs w:val="40"/>
          </w:rPr>
          <w:tab/>
        </w:r>
        <w:r>
          <w:rPr>
            <w:rFonts w:ascii="Agency FB" w:hAnsi="Agency FB"/>
            <w:b/>
            <w:sz w:val="40"/>
            <w:szCs w:val="40"/>
          </w:rPr>
          <w:tab/>
        </w:r>
        <w:r>
          <w:rPr>
            <w:rFonts w:ascii="Agency FB" w:hAnsi="Agency FB"/>
            <w:b/>
            <w:sz w:val="40"/>
            <w:szCs w:val="40"/>
          </w:rPr>
          <w:tab/>
        </w:r>
        <w:r w:rsidRPr="00130269">
          <w:rPr>
            <w:rFonts w:ascii="Agency FB" w:hAnsi="Agency FB"/>
            <w:b/>
            <w:sz w:val="40"/>
            <w:szCs w:val="40"/>
          </w:rPr>
          <w:tab/>
        </w:r>
        <w:r w:rsidRPr="00130269">
          <w:rPr>
            <w:rFonts w:ascii="Agency FB" w:hAnsi="Agency FB"/>
            <w:b/>
            <w:sz w:val="40"/>
            <w:szCs w:val="40"/>
            <w:u w:val="single"/>
          </w:rPr>
          <w:t>Human Growth and Development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DB9"/>
    <w:multiLevelType w:val="hybridMultilevel"/>
    <w:tmpl w:val="97B80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0358C"/>
    <w:multiLevelType w:val="hybridMultilevel"/>
    <w:tmpl w:val="2070DED8"/>
    <w:lvl w:ilvl="0" w:tplc="706C6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D886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96A6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0239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C2A7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5ED2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F40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818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6C7AB8"/>
    <w:multiLevelType w:val="hybridMultilevel"/>
    <w:tmpl w:val="3C0AA826"/>
    <w:lvl w:ilvl="0" w:tplc="0C7666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A0F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7A4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BC1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8E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2A50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60E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8BD7086"/>
    <w:multiLevelType w:val="hybridMultilevel"/>
    <w:tmpl w:val="311C57C0"/>
    <w:lvl w:ilvl="0" w:tplc="BFCA34C2">
      <w:start w:val="1"/>
      <w:numFmt w:val="bullet"/>
      <w:lvlText w:val="•"/>
      <w:lvlJc w:val="left"/>
      <w:pPr>
        <w:tabs>
          <w:tab w:val="num" w:pos="4524"/>
        </w:tabs>
        <w:ind w:left="4524" w:hanging="360"/>
      </w:pPr>
      <w:rPr>
        <w:rFonts w:ascii="Arial" w:hAnsi="Arial" w:hint="default"/>
      </w:rPr>
    </w:lvl>
    <w:lvl w:ilvl="1" w:tplc="460480A0" w:tentative="1">
      <w:start w:val="1"/>
      <w:numFmt w:val="bullet"/>
      <w:lvlText w:val="•"/>
      <w:lvlJc w:val="left"/>
      <w:pPr>
        <w:tabs>
          <w:tab w:val="num" w:pos="5244"/>
        </w:tabs>
        <w:ind w:left="5244" w:hanging="360"/>
      </w:pPr>
      <w:rPr>
        <w:rFonts w:ascii="Arial" w:hAnsi="Arial" w:hint="default"/>
      </w:rPr>
    </w:lvl>
    <w:lvl w:ilvl="2" w:tplc="F45E4940" w:tentative="1">
      <w:start w:val="1"/>
      <w:numFmt w:val="bullet"/>
      <w:lvlText w:val="•"/>
      <w:lvlJc w:val="left"/>
      <w:pPr>
        <w:tabs>
          <w:tab w:val="num" w:pos="5964"/>
        </w:tabs>
        <w:ind w:left="5964" w:hanging="360"/>
      </w:pPr>
      <w:rPr>
        <w:rFonts w:ascii="Arial" w:hAnsi="Arial" w:hint="default"/>
      </w:rPr>
    </w:lvl>
    <w:lvl w:ilvl="3" w:tplc="93E8B5C0" w:tentative="1">
      <w:start w:val="1"/>
      <w:numFmt w:val="bullet"/>
      <w:lvlText w:val="•"/>
      <w:lvlJc w:val="left"/>
      <w:pPr>
        <w:tabs>
          <w:tab w:val="num" w:pos="6684"/>
        </w:tabs>
        <w:ind w:left="6684" w:hanging="360"/>
      </w:pPr>
      <w:rPr>
        <w:rFonts w:ascii="Arial" w:hAnsi="Arial" w:hint="default"/>
      </w:rPr>
    </w:lvl>
    <w:lvl w:ilvl="4" w:tplc="00FE7AA8" w:tentative="1">
      <w:start w:val="1"/>
      <w:numFmt w:val="bullet"/>
      <w:lvlText w:val="•"/>
      <w:lvlJc w:val="left"/>
      <w:pPr>
        <w:tabs>
          <w:tab w:val="num" w:pos="7404"/>
        </w:tabs>
        <w:ind w:left="7404" w:hanging="360"/>
      </w:pPr>
      <w:rPr>
        <w:rFonts w:ascii="Arial" w:hAnsi="Arial" w:hint="default"/>
      </w:rPr>
    </w:lvl>
    <w:lvl w:ilvl="5" w:tplc="061CD410" w:tentative="1">
      <w:start w:val="1"/>
      <w:numFmt w:val="bullet"/>
      <w:lvlText w:val="•"/>
      <w:lvlJc w:val="left"/>
      <w:pPr>
        <w:tabs>
          <w:tab w:val="num" w:pos="8124"/>
        </w:tabs>
        <w:ind w:left="8124" w:hanging="360"/>
      </w:pPr>
      <w:rPr>
        <w:rFonts w:ascii="Arial" w:hAnsi="Arial" w:hint="default"/>
      </w:rPr>
    </w:lvl>
    <w:lvl w:ilvl="6" w:tplc="2C02AA20" w:tentative="1">
      <w:start w:val="1"/>
      <w:numFmt w:val="bullet"/>
      <w:lvlText w:val="•"/>
      <w:lvlJc w:val="left"/>
      <w:pPr>
        <w:tabs>
          <w:tab w:val="num" w:pos="8844"/>
        </w:tabs>
        <w:ind w:left="8844" w:hanging="360"/>
      </w:pPr>
      <w:rPr>
        <w:rFonts w:ascii="Arial" w:hAnsi="Arial" w:hint="default"/>
      </w:rPr>
    </w:lvl>
    <w:lvl w:ilvl="7" w:tplc="018A4B4E" w:tentative="1">
      <w:start w:val="1"/>
      <w:numFmt w:val="bullet"/>
      <w:lvlText w:val="•"/>
      <w:lvlJc w:val="left"/>
      <w:pPr>
        <w:tabs>
          <w:tab w:val="num" w:pos="9564"/>
        </w:tabs>
        <w:ind w:left="9564" w:hanging="360"/>
      </w:pPr>
      <w:rPr>
        <w:rFonts w:ascii="Arial" w:hAnsi="Arial" w:hint="default"/>
      </w:rPr>
    </w:lvl>
    <w:lvl w:ilvl="8" w:tplc="63AE68F2" w:tentative="1">
      <w:start w:val="1"/>
      <w:numFmt w:val="bullet"/>
      <w:lvlText w:val="•"/>
      <w:lvlJc w:val="left"/>
      <w:pPr>
        <w:tabs>
          <w:tab w:val="num" w:pos="10284"/>
        </w:tabs>
        <w:ind w:left="10284" w:hanging="360"/>
      </w:pPr>
      <w:rPr>
        <w:rFonts w:ascii="Arial" w:hAnsi="Arial" w:hint="default"/>
      </w:rPr>
    </w:lvl>
  </w:abstractNum>
  <w:abstractNum w:abstractNumId="4">
    <w:nsid w:val="0BF03AAE"/>
    <w:multiLevelType w:val="hybridMultilevel"/>
    <w:tmpl w:val="FA30CA66"/>
    <w:lvl w:ilvl="0" w:tplc="D0225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8E32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90A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E6A3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484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329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689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CA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9081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FA155E2"/>
    <w:multiLevelType w:val="hybridMultilevel"/>
    <w:tmpl w:val="249CE690"/>
    <w:lvl w:ilvl="0" w:tplc="0A20B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3CD2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382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549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22B8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624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C6F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5E01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15D43A1"/>
    <w:multiLevelType w:val="hybridMultilevel"/>
    <w:tmpl w:val="7B5ACC98"/>
    <w:lvl w:ilvl="0" w:tplc="1354B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C187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226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B28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8C5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E6A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CCE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382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3C46B6E"/>
    <w:multiLevelType w:val="hybridMultilevel"/>
    <w:tmpl w:val="522CB2B6"/>
    <w:lvl w:ilvl="0" w:tplc="D2128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8F85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1AA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56A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049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485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C0D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B6F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4250051"/>
    <w:multiLevelType w:val="hybridMultilevel"/>
    <w:tmpl w:val="9F8426AA"/>
    <w:lvl w:ilvl="0" w:tplc="C1B27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BC9BD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4F2CA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0E72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924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4401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C8FD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7292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55E7DBD"/>
    <w:multiLevelType w:val="hybridMultilevel"/>
    <w:tmpl w:val="495CBA94"/>
    <w:lvl w:ilvl="0" w:tplc="33BE71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56774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7DACB5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06A7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FC8E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E6E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A478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5AA4C40"/>
    <w:multiLevelType w:val="hybridMultilevel"/>
    <w:tmpl w:val="EA5ED162"/>
    <w:lvl w:ilvl="0" w:tplc="04581C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 w:hint="default"/>
      </w:rPr>
    </w:lvl>
    <w:lvl w:ilvl="2" w:tplc="8E666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2E5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88B9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0A97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8C1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0ED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544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7583AA7"/>
    <w:multiLevelType w:val="hybridMultilevel"/>
    <w:tmpl w:val="C3A66090"/>
    <w:lvl w:ilvl="0" w:tplc="27C41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F2BC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6416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B205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68A2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386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5206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2CC8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D660D2D"/>
    <w:multiLevelType w:val="hybridMultilevel"/>
    <w:tmpl w:val="5D84E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9B0A44"/>
    <w:multiLevelType w:val="hybridMultilevel"/>
    <w:tmpl w:val="35AEC450"/>
    <w:lvl w:ilvl="0" w:tplc="5AFCD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CAC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748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749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5C1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1E3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C3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020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C401AE1"/>
    <w:multiLevelType w:val="hybridMultilevel"/>
    <w:tmpl w:val="99D2BB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CE4070"/>
    <w:multiLevelType w:val="hybridMultilevel"/>
    <w:tmpl w:val="A7260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2B2CB0"/>
    <w:multiLevelType w:val="hybridMultilevel"/>
    <w:tmpl w:val="CEDEAD4E"/>
    <w:lvl w:ilvl="0" w:tplc="1354B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187D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226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B28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8C5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E6A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CCE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3823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3A6589"/>
    <w:multiLevelType w:val="hybridMultilevel"/>
    <w:tmpl w:val="6B8EC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401D70"/>
    <w:multiLevelType w:val="hybridMultilevel"/>
    <w:tmpl w:val="21869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431F22"/>
    <w:multiLevelType w:val="hybridMultilevel"/>
    <w:tmpl w:val="B49C5CB0"/>
    <w:lvl w:ilvl="0" w:tplc="9DD2F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A1A039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3676A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A2E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C65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56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4AB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FE6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48A51E8D"/>
    <w:multiLevelType w:val="hybridMultilevel"/>
    <w:tmpl w:val="75D0242A"/>
    <w:lvl w:ilvl="0" w:tplc="89C25B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782AC2">
      <w:start w:val="12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8E9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4CAE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A84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5A4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A24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8EA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C6B7C01"/>
    <w:multiLevelType w:val="hybridMultilevel"/>
    <w:tmpl w:val="1EB08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7220C8"/>
    <w:multiLevelType w:val="hybridMultilevel"/>
    <w:tmpl w:val="B2E6D472"/>
    <w:lvl w:ilvl="0" w:tplc="9DD2FF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A1A039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3676A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A2E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C65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056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4AB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FE6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66825A0"/>
    <w:multiLevelType w:val="hybridMultilevel"/>
    <w:tmpl w:val="5EBCB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FF67F7"/>
    <w:multiLevelType w:val="hybridMultilevel"/>
    <w:tmpl w:val="8F8C64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A30316"/>
    <w:multiLevelType w:val="hybridMultilevel"/>
    <w:tmpl w:val="1264F54A"/>
    <w:lvl w:ilvl="0" w:tplc="95F0A3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9BE1E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DA0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928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26C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00F3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E250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F08D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FA87B73"/>
    <w:multiLevelType w:val="hybridMultilevel"/>
    <w:tmpl w:val="566E1B72"/>
    <w:lvl w:ilvl="0" w:tplc="16C4B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3DA1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E20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FC77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7C3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B011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707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58C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3015DA5"/>
    <w:multiLevelType w:val="hybridMultilevel"/>
    <w:tmpl w:val="DAF44F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1B19D4"/>
    <w:multiLevelType w:val="multilevel"/>
    <w:tmpl w:val="3D8EE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7075748"/>
    <w:multiLevelType w:val="hybridMultilevel"/>
    <w:tmpl w:val="587C2182"/>
    <w:lvl w:ilvl="0" w:tplc="5AFCD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CACA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748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749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5C1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1E3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C3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020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7502F07"/>
    <w:multiLevelType w:val="hybridMultilevel"/>
    <w:tmpl w:val="A550A20A"/>
    <w:lvl w:ilvl="0" w:tplc="0A20B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A3CD2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382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549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22B8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624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C6F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5E01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68502321"/>
    <w:multiLevelType w:val="hybridMultilevel"/>
    <w:tmpl w:val="A4F4A0C0"/>
    <w:lvl w:ilvl="0" w:tplc="69462D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8A7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F09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A81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7EAF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4816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2E2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F64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2C6E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B130241"/>
    <w:multiLevelType w:val="hybridMultilevel"/>
    <w:tmpl w:val="30F48EE2"/>
    <w:lvl w:ilvl="0" w:tplc="11B2285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1" w:tplc="48347D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2" w:tplc="00EEF7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3" w:tplc="2FF091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4" w:tplc="D4D0A7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5" w:tplc="83140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6" w:tplc="B4C693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7" w:tplc="A74EF3A8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  <w:lvl w:ilvl="8" w:tplc="FC1E91F6" w:tentative="1">
      <w:start w:val="1"/>
      <w:numFmt w:val="bullet"/>
      <w:lvlText w:val="•"/>
      <w:lvlJc w:val="left"/>
      <w:pPr>
        <w:tabs>
          <w:tab w:val="num" w:pos="7920"/>
        </w:tabs>
        <w:ind w:left="7920" w:hanging="360"/>
      </w:pPr>
      <w:rPr>
        <w:rFonts w:ascii="Arial" w:hAnsi="Arial" w:hint="default"/>
      </w:rPr>
    </w:lvl>
  </w:abstractNum>
  <w:abstractNum w:abstractNumId="33">
    <w:nsid w:val="6C8D3512"/>
    <w:multiLevelType w:val="hybridMultilevel"/>
    <w:tmpl w:val="C0087C14"/>
    <w:lvl w:ilvl="0" w:tplc="87E6F59E">
      <w:start w:val="261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A027F9"/>
    <w:multiLevelType w:val="hybridMultilevel"/>
    <w:tmpl w:val="DAEAFA78"/>
    <w:lvl w:ilvl="0" w:tplc="23480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F21E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307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AEB6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7C8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D6E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4A0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E608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77747523"/>
    <w:multiLevelType w:val="hybridMultilevel"/>
    <w:tmpl w:val="146E2F8E"/>
    <w:lvl w:ilvl="0" w:tplc="23480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DF21E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307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AEB6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7C8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D6E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4A0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E608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7ED21898"/>
    <w:multiLevelType w:val="hybridMultilevel"/>
    <w:tmpl w:val="53E4AD98"/>
    <w:lvl w:ilvl="0" w:tplc="17403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62A9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07D74">
      <w:start w:val="278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F696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84E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46E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9EF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22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1CA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2"/>
  </w:num>
  <w:num w:numId="3">
    <w:abstractNumId w:val="17"/>
  </w:num>
  <w:num w:numId="4">
    <w:abstractNumId w:val="0"/>
  </w:num>
  <w:num w:numId="5">
    <w:abstractNumId w:val="18"/>
  </w:num>
  <w:num w:numId="6">
    <w:abstractNumId w:val="15"/>
  </w:num>
  <w:num w:numId="7">
    <w:abstractNumId w:val="20"/>
  </w:num>
  <w:num w:numId="8">
    <w:abstractNumId w:val="27"/>
  </w:num>
  <w:num w:numId="9">
    <w:abstractNumId w:val="8"/>
  </w:num>
  <w:num w:numId="10">
    <w:abstractNumId w:val="24"/>
  </w:num>
  <w:num w:numId="11">
    <w:abstractNumId w:val="23"/>
  </w:num>
  <w:num w:numId="12">
    <w:abstractNumId w:val="34"/>
  </w:num>
  <w:num w:numId="13">
    <w:abstractNumId w:val="35"/>
  </w:num>
  <w:num w:numId="14">
    <w:abstractNumId w:val="13"/>
  </w:num>
  <w:num w:numId="15">
    <w:abstractNumId w:val="29"/>
  </w:num>
  <w:num w:numId="16">
    <w:abstractNumId w:val="5"/>
  </w:num>
  <w:num w:numId="17">
    <w:abstractNumId w:val="16"/>
  </w:num>
  <w:num w:numId="18">
    <w:abstractNumId w:val="30"/>
  </w:num>
  <w:num w:numId="19">
    <w:abstractNumId w:val="7"/>
  </w:num>
  <w:num w:numId="20">
    <w:abstractNumId w:val="6"/>
  </w:num>
  <w:num w:numId="21">
    <w:abstractNumId w:val="9"/>
  </w:num>
  <w:num w:numId="22">
    <w:abstractNumId w:val="33"/>
  </w:num>
  <w:num w:numId="23">
    <w:abstractNumId w:val="10"/>
  </w:num>
  <w:num w:numId="24">
    <w:abstractNumId w:val="1"/>
  </w:num>
  <w:num w:numId="25">
    <w:abstractNumId w:val="26"/>
  </w:num>
  <w:num w:numId="26">
    <w:abstractNumId w:val="25"/>
  </w:num>
  <w:num w:numId="27">
    <w:abstractNumId w:val="36"/>
  </w:num>
  <w:num w:numId="28">
    <w:abstractNumId w:val="22"/>
  </w:num>
  <w:num w:numId="29">
    <w:abstractNumId w:val="19"/>
  </w:num>
  <w:num w:numId="30">
    <w:abstractNumId w:val="4"/>
  </w:num>
  <w:num w:numId="31">
    <w:abstractNumId w:val="11"/>
  </w:num>
  <w:num w:numId="32">
    <w:abstractNumId w:val="14"/>
  </w:num>
  <w:num w:numId="33">
    <w:abstractNumId w:val="21"/>
  </w:num>
  <w:num w:numId="34">
    <w:abstractNumId w:val="28"/>
  </w:num>
  <w:num w:numId="35">
    <w:abstractNumId w:val="3"/>
  </w:num>
  <w:num w:numId="36">
    <w:abstractNumId w:val="32"/>
  </w:num>
  <w:num w:numId="37">
    <w:abstractNumId w:val="3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269"/>
    <w:rsid w:val="000C7B88"/>
    <w:rsid w:val="00125941"/>
    <w:rsid w:val="00130269"/>
    <w:rsid w:val="00142F69"/>
    <w:rsid w:val="00173CC6"/>
    <w:rsid w:val="00324BE9"/>
    <w:rsid w:val="0044609C"/>
    <w:rsid w:val="004A01F4"/>
    <w:rsid w:val="004D5EC9"/>
    <w:rsid w:val="006B402A"/>
    <w:rsid w:val="00890A13"/>
    <w:rsid w:val="008B5740"/>
    <w:rsid w:val="008F24BF"/>
    <w:rsid w:val="00981335"/>
    <w:rsid w:val="00A32120"/>
    <w:rsid w:val="00AA54F7"/>
    <w:rsid w:val="00B861B2"/>
    <w:rsid w:val="00C445D8"/>
    <w:rsid w:val="00E5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269"/>
  </w:style>
  <w:style w:type="paragraph" w:styleId="Footer">
    <w:name w:val="footer"/>
    <w:basedOn w:val="Normal"/>
    <w:link w:val="FooterChar"/>
    <w:uiPriority w:val="99"/>
    <w:unhideWhenUsed/>
    <w:rsid w:val="00130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269"/>
  </w:style>
  <w:style w:type="paragraph" w:styleId="BalloonText">
    <w:name w:val="Balloon Text"/>
    <w:basedOn w:val="Normal"/>
    <w:link w:val="BalloonTextChar"/>
    <w:uiPriority w:val="99"/>
    <w:semiHidden/>
    <w:unhideWhenUsed/>
    <w:rsid w:val="00130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2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02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F2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A0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C7B8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445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269"/>
  </w:style>
  <w:style w:type="paragraph" w:styleId="Footer">
    <w:name w:val="footer"/>
    <w:basedOn w:val="Normal"/>
    <w:link w:val="FooterChar"/>
    <w:uiPriority w:val="99"/>
    <w:unhideWhenUsed/>
    <w:rsid w:val="001302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269"/>
  </w:style>
  <w:style w:type="paragraph" w:styleId="BalloonText">
    <w:name w:val="Balloon Text"/>
    <w:basedOn w:val="Normal"/>
    <w:link w:val="BalloonTextChar"/>
    <w:uiPriority w:val="99"/>
    <w:semiHidden/>
    <w:unhideWhenUsed/>
    <w:rsid w:val="00130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2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02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F2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A0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C7B8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445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81539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4034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2753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19945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41942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5106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5137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338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1763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71088">
          <w:marLeft w:val="155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3085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201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139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823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31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982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347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584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8956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0001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326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037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70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16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43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2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644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013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9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3493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061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007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93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89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67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50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84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2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445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5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4146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175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829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867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628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039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595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0203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661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584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545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744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622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44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3981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582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32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46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756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687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506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331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03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65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2099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85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11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217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688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117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053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3964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17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08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31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843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2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5779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790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237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89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003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260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859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799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662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382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3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34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6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23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52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64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07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06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513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894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201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14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1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458571">
                      <w:marLeft w:val="24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10208">
                          <w:marLeft w:val="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55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3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16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065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6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4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99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8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9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6547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559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80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33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963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46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689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58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99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395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265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3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485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5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8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341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2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593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910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39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13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647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835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583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21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21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6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34864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844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877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2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275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678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4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352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3059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01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825">
          <w:marLeft w:val="82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04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26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860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44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32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66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18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688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763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13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522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21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3089">
          <w:marLeft w:val="82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478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webmd.com/heart-disease/guide/what-causes-heart-palpitations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Maladaptive" TargetMode="External"/><Relationship Id="rId17" Type="http://schemas.openxmlformats.org/officeDocument/2006/relationships/hyperlink" Target="http://www.webmd.com/sex-relationships/default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webmd.com/first-aid/understanding-dizziness-basic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Mental_disord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webmd.com/digestive-disorders/digestive-diseases-nausea-vomiting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webmd.com/oral-health/guide/dental-health-dry-mou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1683</Words>
  <Characters>9597</Characters>
  <Application>Microsoft Office Word</Application>
  <DocSecurity>4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Advocacy &amp; Resource Center</Company>
  <LinksUpToDate>false</LinksUpToDate>
  <CharactersWithSpaces>11258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Sampica-Manor,  Crystal</dc:creator>
  <cp:lastModifiedBy>Minasi,  Rocco</cp:lastModifiedBy>
  <cp:revision>2</cp:revision>
  <cp:lastPrinted>2017-07-11T18:41:00Z</cp:lastPrinted>
  <dcterms:created xsi:type="dcterms:W3CDTF">2017-07-11T18:43:00Z</dcterms:created>
  <dcterms:modified xsi:type="dcterms:W3CDTF">2017-07-11T18:43:00Z</dcterms:modified>
</cp:coreProperties>
</file>